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D94B4" w14:textId="77777777" w:rsidR="00E31267" w:rsidRDefault="00E31267" w:rsidP="00E31267">
      <w:pPr>
        <w:spacing w:after="0" w:line="240" w:lineRule="auto"/>
      </w:pPr>
      <w:bookmarkStart w:id="0" w:name="_GoBack"/>
      <w:bookmarkEnd w:id="0"/>
    </w:p>
    <w:tbl>
      <w:tblPr>
        <w:tblStyle w:val="TableGrid"/>
        <w:tblW w:w="0" w:type="auto"/>
        <w:tblLook w:val="04A0" w:firstRow="1" w:lastRow="0" w:firstColumn="1" w:lastColumn="0" w:noHBand="0" w:noVBand="1"/>
      </w:tblPr>
      <w:tblGrid>
        <w:gridCol w:w="9016"/>
      </w:tblGrid>
      <w:tr w:rsidR="00E31267" w:rsidRPr="00E31267" w14:paraId="26C55561" w14:textId="77777777" w:rsidTr="008C4E3B">
        <w:trPr>
          <w:trHeight w:val="369"/>
        </w:trPr>
        <w:tc>
          <w:tcPr>
            <w:tcW w:w="9242" w:type="dxa"/>
            <w:shd w:val="clear" w:color="auto" w:fill="808080" w:themeFill="background1" w:themeFillShade="80"/>
            <w:vAlign w:val="center"/>
          </w:tcPr>
          <w:p w14:paraId="5D4E7AAE" w14:textId="60FA86CA" w:rsidR="00E31267" w:rsidRPr="00E31267" w:rsidRDefault="00E31267" w:rsidP="00E9386E">
            <w:pPr>
              <w:jc w:val="center"/>
              <w:rPr>
                <w:rFonts w:ascii="Arial" w:hAnsi="Arial" w:cs="Arial"/>
                <w:sz w:val="28"/>
              </w:rPr>
            </w:pPr>
            <w:r w:rsidRPr="00E31267">
              <w:rPr>
                <w:rFonts w:ascii="Arial" w:hAnsi="Arial" w:cs="Arial"/>
                <w:color w:val="FFFFFF" w:themeColor="background1"/>
                <w:sz w:val="28"/>
              </w:rPr>
              <w:t>Short Bre</w:t>
            </w:r>
            <w:r w:rsidR="006A6DB9">
              <w:rPr>
                <w:rFonts w:ascii="Arial" w:hAnsi="Arial" w:cs="Arial"/>
                <w:color w:val="FFFFFF" w:themeColor="background1"/>
                <w:sz w:val="28"/>
              </w:rPr>
              <w:t>aks</w:t>
            </w:r>
            <w:r w:rsidR="00B20194">
              <w:rPr>
                <w:rFonts w:ascii="Arial" w:hAnsi="Arial" w:cs="Arial"/>
                <w:color w:val="FFFFFF" w:themeColor="background1"/>
                <w:sz w:val="28"/>
              </w:rPr>
              <w:t>:</w:t>
            </w:r>
            <w:r w:rsidR="006A6DB9">
              <w:rPr>
                <w:rFonts w:ascii="Arial" w:hAnsi="Arial" w:cs="Arial"/>
                <w:color w:val="FFFFFF" w:themeColor="background1"/>
                <w:sz w:val="28"/>
              </w:rPr>
              <w:t xml:space="preserve"> Small Grant Application</w:t>
            </w:r>
            <w:r w:rsidR="00B20194">
              <w:rPr>
                <w:rFonts w:ascii="Arial" w:hAnsi="Arial" w:cs="Arial"/>
                <w:color w:val="FFFFFF" w:themeColor="background1"/>
                <w:sz w:val="28"/>
              </w:rPr>
              <w:t xml:space="preserve"> </w:t>
            </w:r>
            <w:r w:rsidR="00562F04">
              <w:rPr>
                <w:rFonts w:ascii="Arial" w:hAnsi="Arial" w:cs="Arial"/>
                <w:color w:val="FFFFFF" w:themeColor="background1"/>
                <w:sz w:val="28"/>
              </w:rPr>
              <w:t>–</w:t>
            </w:r>
            <w:r w:rsidR="00B20194">
              <w:rPr>
                <w:rFonts w:ascii="Arial" w:hAnsi="Arial" w:cs="Arial"/>
                <w:color w:val="FFFFFF" w:themeColor="background1"/>
                <w:sz w:val="28"/>
              </w:rPr>
              <w:t xml:space="preserve"> Guidance</w:t>
            </w:r>
            <w:r w:rsidR="00100D4E">
              <w:rPr>
                <w:rFonts w:ascii="Arial" w:hAnsi="Arial" w:cs="Arial"/>
                <w:color w:val="FFFFFF" w:themeColor="background1"/>
                <w:sz w:val="28"/>
              </w:rPr>
              <w:t xml:space="preserve"> (</w:t>
            </w:r>
            <w:r w:rsidR="00E9386E">
              <w:rPr>
                <w:rFonts w:ascii="Arial" w:hAnsi="Arial" w:cs="Arial"/>
                <w:color w:val="FFFFFF" w:themeColor="background1"/>
                <w:sz w:val="28"/>
              </w:rPr>
              <w:t>2019/20</w:t>
            </w:r>
            <w:r w:rsidR="00562F04">
              <w:rPr>
                <w:rFonts w:ascii="Arial" w:hAnsi="Arial" w:cs="Arial"/>
                <w:color w:val="FFFFFF" w:themeColor="background1"/>
                <w:sz w:val="28"/>
              </w:rPr>
              <w:t>)</w:t>
            </w:r>
          </w:p>
        </w:tc>
      </w:tr>
      <w:tr w:rsidR="00E31267" w:rsidRPr="00E31267" w14:paraId="0FE9EA80" w14:textId="77777777" w:rsidTr="008C4E3B">
        <w:trPr>
          <w:trHeight w:val="369"/>
        </w:trPr>
        <w:tc>
          <w:tcPr>
            <w:tcW w:w="9242" w:type="dxa"/>
            <w:shd w:val="clear" w:color="auto" w:fill="D9D9D9" w:themeFill="background1" w:themeFillShade="D9"/>
            <w:vAlign w:val="center"/>
          </w:tcPr>
          <w:p w14:paraId="7B6940DA" w14:textId="76A1481D" w:rsidR="008C4E3B" w:rsidRPr="00E31267" w:rsidRDefault="003E37AD" w:rsidP="008C4E3B">
            <w:pPr>
              <w:jc w:val="center"/>
              <w:rPr>
                <w:rFonts w:ascii="Arial" w:hAnsi="Arial" w:cs="Arial"/>
                <w:sz w:val="24"/>
              </w:rPr>
            </w:pPr>
            <w:r>
              <w:rPr>
                <w:rFonts w:ascii="Arial" w:hAnsi="Arial" w:cs="Arial"/>
                <w:sz w:val="24"/>
              </w:rPr>
              <w:t>Guidance Notes</w:t>
            </w:r>
          </w:p>
        </w:tc>
      </w:tr>
      <w:tr w:rsidR="00DA16E4" w:rsidRPr="00E31267" w14:paraId="3D494F33" w14:textId="77777777" w:rsidTr="00402996">
        <w:trPr>
          <w:trHeight w:val="369"/>
        </w:trPr>
        <w:tc>
          <w:tcPr>
            <w:tcW w:w="9242" w:type="dxa"/>
            <w:shd w:val="clear" w:color="auto" w:fill="auto"/>
            <w:vAlign w:val="center"/>
          </w:tcPr>
          <w:p w14:paraId="05CDEB37" w14:textId="3AA4EF6E" w:rsidR="00906019" w:rsidRDefault="00931F0E" w:rsidP="00906019">
            <w:pPr>
              <w:jc w:val="both"/>
              <w:rPr>
                <w:rFonts w:ascii="Arial" w:hAnsi="Arial" w:cs="Arial"/>
                <w:sz w:val="24"/>
                <w:szCs w:val="28"/>
              </w:rPr>
            </w:pPr>
            <w:r w:rsidRPr="00931F0E">
              <w:rPr>
                <w:rFonts w:ascii="Arial" w:hAnsi="Arial" w:cs="Arial"/>
                <w:sz w:val="24"/>
              </w:rPr>
              <w:t>Please read these application guidance notes carefully.</w:t>
            </w:r>
            <w:r w:rsidR="00DE5AB4">
              <w:rPr>
                <w:rFonts w:ascii="Arial" w:hAnsi="Arial" w:cs="Arial"/>
                <w:sz w:val="24"/>
              </w:rPr>
              <w:t xml:space="preserve"> Remember, these grants are intended for local organisations working </w:t>
            </w:r>
            <w:r w:rsidR="00906019">
              <w:rPr>
                <w:rFonts w:ascii="Arial" w:hAnsi="Arial" w:cs="Arial"/>
                <w:sz w:val="24"/>
              </w:rPr>
              <w:t xml:space="preserve">in Knowsley </w:t>
            </w:r>
            <w:r w:rsidR="00DE5AB4">
              <w:rPr>
                <w:rFonts w:ascii="Arial" w:hAnsi="Arial" w:cs="Arial"/>
                <w:sz w:val="24"/>
              </w:rPr>
              <w:t>to support families with a disabled child.</w:t>
            </w:r>
            <w:r w:rsidR="00906019">
              <w:rPr>
                <w:rFonts w:ascii="Arial" w:hAnsi="Arial" w:cs="Arial"/>
                <w:sz w:val="24"/>
              </w:rPr>
              <w:t xml:space="preserve"> The grants are not intended to duplicate the core Short Breaks commissioned offer (i.e. the afterschool/weekend/holiday activity clubs). This round of grants is intended to focus on </w:t>
            </w:r>
            <w:r w:rsidR="00E9386E">
              <w:rPr>
                <w:rFonts w:ascii="Arial" w:hAnsi="Arial" w:cs="Arial"/>
                <w:sz w:val="24"/>
                <w:szCs w:val="28"/>
              </w:rPr>
              <w:t>4</w:t>
            </w:r>
            <w:r w:rsidR="00906019">
              <w:rPr>
                <w:rFonts w:ascii="Arial" w:hAnsi="Arial" w:cs="Arial"/>
                <w:sz w:val="24"/>
                <w:szCs w:val="28"/>
              </w:rPr>
              <w:t xml:space="preserve"> key themes:</w:t>
            </w:r>
          </w:p>
          <w:p w14:paraId="47C55C12" w14:textId="77777777" w:rsidR="00906019" w:rsidRDefault="00906019" w:rsidP="00906019">
            <w:pPr>
              <w:rPr>
                <w:rFonts w:ascii="Arial" w:hAnsi="Arial" w:cs="Arial"/>
                <w:sz w:val="24"/>
                <w:szCs w:val="28"/>
              </w:rPr>
            </w:pPr>
          </w:p>
          <w:p w14:paraId="4C4DE7C8" w14:textId="6648A210" w:rsidR="00100D4E" w:rsidRPr="00100D4E" w:rsidRDefault="00100D4E" w:rsidP="00906019">
            <w:pPr>
              <w:pStyle w:val="ListParagraph"/>
              <w:numPr>
                <w:ilvl w:val="0"/>
                <w:numId w:val="12"/>
              </w:numPr>
              <w:rPr>
                <w:rFonts w:ascii="Arial" w:hAnsi="Arial" w:cs="Arial"/>
                <w:b/>
                <w:sz w:val="24"/>
              </w:rPr>
            </w:pPr>
            <w:r w:rsidRPr="00100D4E">
              <w:rPr>
                <w:rFonts w:ascii="Arial" w:hAnsi="Arial" w:cs="Arial"/>
                <w:b/>
                <w:sz w:val="24"/>
              </w:rPr>
              <w:t>Delivering support to parents</w:t>
            </w:r>
            <w:r w:rsidR="00891226">
              <w:rPr>
                <w:rFonts w:ascii="Arial" w:hAnsi="Arial" w:cs="Arial"/>
                <w:b/>
                <w:sz w:val="24"/>
              </w:rPr>
              <w:t>/carers</w:t>
            </w:r>
            <w:r w:rsidR="00E9386E">
              <w:rPr>
                <w:rFonts w:ascii="Arial" w:hAnsi="Arial" w:cs="Arial"/>
                <w:b/>
                <w:sz w:val="24"/>
              </w:rPr>
              <w:t>/siblings</w:t>
            </w:r>
            <w:r w:rsidRPr="00100D4E">
              <w:rPr>
                <w:rFonts w:ascii="Arial" w:hAnsi="Arial" w:cs="Arial"/>
                <w:b/>
                <w:sz w:val="24"/>
              </w:rPr>
              <w:t xml:space="preserve"> of children with a disability</w:t>
            </w:r>
          </w:p>
          <w:p w14:paraId="7969F621" w14:textId="77777777" w:rsidR="00906019" w:rsidRPr="002926EC" w:rsidRDefault="00906019" w:rsidP="00906019">
            <w:pPr>
              <w:pStyle w:val="ListParagraph"/>
              <w:numPr>
                <w:ilvl w:val="0"/>
                <w:numId w:val="12"/>
              </w:numPr>
              <w:rPr>
                <w:rFonts w:ascii="Arial" w:hAnsi="Arial" w:cs="Arial"/>
                <w:b/>
                <w:sz w:val="28"/>
              </w:rPr>
            </w:pPr>
            <w:r>
              <w:rPr>
                <w:rFonts w:ascii="Arial" w:hAnsi="Arial" w:cs="Arial"/>
                <w:b/>
                <w:sz w:val="24"/>
                <w:szCs w:val="24"/>
              </w:rPr>
              <w:t>Championing</w:t>
            </w:r>
            <w:r w:rsidRPr="002926EC">
              <w:rPr>
                <w:rFonts w:ascii="Arial" w:hAnsi="Arial" w:cs="Arial"/>
                <w:b/>
                <w:sz w:val="24"/>
                <w:szCs w:val="24"/>
              </w:rPr>
              <w:t xml:space="preserve"> the voice of disabled children and young people</w:t>
            </w:r>
          </w:p>
          <w:p w14:paraId="2F86C551" w14:textId="779432CD" w:rsidR="00906019" w:rsidRPr="00E9386E" w:rsidRDefault="00906019" w:rsidP="00906019">
            <w:pPr>
              <w:pStyle w:val="ListParagraph"/>
              <w:numPr>
                <w:ilvl w:val="0"/>
                <w:numId w:val="12"/>
              </w:numPr>
              <w:rPr>
                <w:rFonts w:ascii="Arial" w:hAnsi="Arial" w:cs="Arial"/>
                <w:b/>
                <w:sz w:val="28"/>
              </w:rPr>
            </w:pPr>
            <w:r w:rsidRPr="002926EC">
              <w:rPr>
                <w:rFonts w:ascii="Arial" w:hAnsi="Arial" w:cs="Arial"/>
                <w:b/>
                <w:sz w:val="24"/>
                <w:szCs w:val="24"/>
              </w:rPr>
              <w:t>Enhancing transition support for disabled young people aged 16-25</w:t>
            </w:r>
          </w:p>
          <w:p w14:paraId="0B6DE706" w14:textId="05FF26D8" w:rsidR="00E9386E" w:rsidRPr="002926EC" w:rsidRDefault="00E9386E" w:rsidP="00906019">
            <w:pPr>
              <w:pStyle w:val="ListParagraph"/>
              <w:numPr>
                <w:ilvl w:val="0"/>
                <w:numId w:val="12"/>
              </w:numPr>
              <w:rPr>
                <w:rFonts w:ascii="Arial" w:hAnsi="Arial" w:cs="Arial"/>
                <w:b/>
                <w:sz w:val="28"/>
              </w:rPr>
            </w:pPr>
            <w:r>
              <w:rPr>
                <w:rFonts w:ascii="Arial" w:hAnsi="Arial" w:cs="Arial"/>
                <w:b/>
                <w:sz w:val="24"/>
                <w:szCs w:val="24"/>
              </w:rPr>
              <w:t>Supporting specialist disability-friendly sports/arts/drama/cultural provision in Knowsley</w:t>
            </w:r>
          </w:p>
          <w:p w14:paraId="2B84195E" w14:textId="77777777" w:rsidR="00906019" w:rsidRDefault="00906019" w:rsidP="00931F0E">
            <w:pPr>
              <w:jc w:val="both"/>
              <w:rPr>
                <w:rFonts w:ascii="Arial" w:hAnsi="Arial" w:cs="Arial"/>
                <w:sz w:val="24"/>
              </w:rPr>
            </w:pPr>
          </w:p>
          <w:p w14:paraId="4615617A" w14:textId="54577ADD" w:rsidR="00402996" w:rsidRDefault="00931F0E" w:rsidP="00931F0E">
            <w:pPr>
              <w:jc w:val="both"/>
              <w:rPr>
                <w:rFonts w:ascii="Arial" w:hAnsi="Arial" w:cs="Arial"/>
                <w:sz w:val="24"/>
              </w:rPr>
            </w:pPr>
            <w:r>
              <w:rPr>
                <w:rFonts w:ascii="Arial" w:hAnsi="Arial" w:cs="Arial"/>
                <w:sz w:val="24"/>
              </w:rPr>
              <w:t>If you are applying for more than one group, please use a separate application form for each group you are applying for funding for.</w:t>
            </w:r>
          </w:p>
        </w:tc>
      </w:tr>
      <w:tr w:rsidR="00931F0E" w:rsidRPr="00E31267" w14:paraId="4505A585" w14:textId="77777777" w:rsidTr="00931F0E">
        <w:trPr>
          <w:trHeight w:val="369"/>
        </w:trPr>
        <w:tc>
          <w:tcPr>
            <w:tcW w:w="9242" w:type="dxa"/>
            <w:shd w:val="clear" w:color="auto" w:fill="BFBFBF" w:themeFill="background1" w:themeFillShade="BF"/>
            <w:vAlign w:val="center"/>
          </w:tcPr>
          <w:p w14:paraId="3DCB8DA4" w14:textId="7B3C209F" w:rsidR="00931F0E" w:rsidRPr="00931F0E" w:rsidRDefault="00931F0E" w:rsidP="00931F0E">
            <w:pPr>
              <w:jc w:val="center"/>
              <w:rPr>
                <w:rFonts w:ascii="Arial" w:hAnsi="Arial" w:cs="Arial"/>
                <w:sz w:val="24"/>
              </w:rPr>
            </w:pPr>
            <w:r>
              <w:rPr>
                <w:rFonts w:ascii="Arial" w:hAnsi="Arial" w:cs="Arial"/>
                <w:sz w:val="24"/>
              </w:rPr>
              <w:t>Applicant Information</w:t>
            </w:r>
          </w:p>
        </w:tc>
      </w:tr>
      <w:tr w:rsidR="00931F0E" w:rsidRPr="00E31267" w14:paraId="1FEA5142" w14:textId="77777777" w:rsidTr="00402996">
        <w:trPr>
          <w:trHeight w:val="369"/>
        </w:trPr>
        <w:tc>
          <w:tcPr>
            <w:tcW w:w="9242" w:type="dxa"/>
            <w:shd w:val="clear" w:color="auto" w:fill="auto"/>
            <w:vAlign w:val="center"/>
          </w:tcPr>
          <w:p w14:paraId="48A93F33" w14:textId="37BDFD2D" w:rsidR="00931F0E" w:rsidRPr="00931F0E" w:rsidRDefault="00931F0E" w:rsidP="00931F0E">
            <w:pPr>
              <w:jc w:val="both"/>
              <w:rPr>
                <w:rFonts w:ascii="Arial" w:hAnsi="Arial" w:cs="Arial"/>
                <w:sz w:val="24"/>
              </w:rPr>
            </w:pPr>
            <w:r w:rsidRPr="00931F0E">
              <w:rPr>
                <w:rFonts w:ascii="Arial" w:hAnsi="Arial" w:cs="Arial"/>
                <w:sz w:val="24"/>
              </w:rPr>
              <w:t>This needs to be the person that is responsible for administering and accounting for any grant awarded.</w:t>
            </w:r>
          </w:p>
        </w:tc>
      </w:tr>
      <w:tr w:rsidR="00E0242B" w:rsidRPr="00E31267" w14:paraId="4EED0F9C" w14:textId="77777777" w:rsidTr="00931F0E">
        <w:trPr>
          <w:trHeight w:val="369"/>
        </w:trPr>
        <w:tc>
          <w:tcPr>
            <w:tcW w:w="9242" w:type="dxa"/>
            <w:shd w:val="clear" w:color="auto" w:fill="BFBFBF" w:themeFill="background1" w:themeFillShade="BF"/>
            <w:vAlign w:val="center"/>
          </w:tcPr>
          <w:p w14:paraId="77F00B43" w14:textId="40D7178C" w:rsidR="00E0242B" w:rsidRDefault="00931F0E" w:rsidP="00DA16E4">
            <w:pPr>
              <w:jc w:val="center"/>
              <w:rPr>
                <w:rFonts w:ascii="Arial" w:hAnsi="Arial" w:cs="Arial"/>
                <w:sz w:val="24"/>
              </w:rPr>
            </w:pPr>
            <w:r>
              <w:rPr>
                <w:rFonts w:ascii="Arial" w:hAnsi="Arial" w:cs="Arial"/>
                <w:sz w:val="24"/>
              </w:rPr>
              <w:t>Group/Organisation Information</w:t>
            </w:r>
          </w:p>
        </w:tc>
      </w:tr>
      <w:tr w:rsidR="00402996" w:rsidRPr="00E31267" w14:paraId="2C0592CC" w14:textId="77777777" w:rsidTr="00402996">
        <w:trPr>
          <w:trHeight w:val="369"/>
        </w:trPr>
        <w:tc>
          <w:tcPr>
            <w:tcW w:w="9242" w:type="dxa"/>
            <w:shd w:val="clear" w:color="auto" w:fill="auto"/>
            <w:vAlign w:val="center"/>
          </w:tcPr>
          <w:p w14:paraId="4437CECE" w14:textId="0C2E3792" w:rsidR="003343F0" w:rsidRPr="00931F0E" w:rsidRDefault="00931F0E" w:rsidP="006A2CFB">
            <w:pPr>
              <w:rPr>
                <w:rFonts w:ascii="Arial" w:hAnsi="Arial" w:cs="Arial"/>
                <w:sz w:val="24"/>
              </w:rPr>
            </w:pPr>
            <w:r>
              <w:rPr>
                <w:rFonts w:ascii="Arial" w:hAnsi="Arial" w:cs="Arial"/>
                <w:sz w:val="24"/>
              </w:rPr>
              <w:t xml:space="preserve">Name of Group/Organisation: </w:t>
            </w:r>
            <w:r w:rsidRPr="00931F0E">
              <w:rPr>
                <w:rFonts w:ascii="Arial" w:hAnsi="Arial" w:cs="Arial"/>
                <w:sz w:val="24"/>
              </w:rPr>
              <w:t>This needs to be the organisation that is responsible for administering and accounting for any grant awarded.</w:t>
            </w:r>
            <w:r w:rsidR="006A2CFB">
              <w:rPr>
                <w:rFonts w:ascii="Arial" w:hAnsi="Arial" w:cs="Arial"/>
                <w:sz w:val="24"/>
              </w:rPr>
              <w:t xml:space="preserve">  This may also be the group that you are applying for funding to run.</w:t>
            </w:r>
          </w:p>
        </w:tc>
      </w:tr>
      <w:tr w:rsidR="003350E7" w:rsidRPr="00E31267" w14:paraId="7FF3D78C" w14:textId="77777777" w:rsidTr="00931F0E">
        <w:trPr>
          <w:trHeight w:val="369"/>
        </w:trPr>
        <w:tc>
          <w:tcPr>
            <w:tcW w:w="9242" w:type="dxa"/>
            <w:shd w:val="clear" w:color="auto" w:fill="BFBFBF" w:themeFill="background1" w:themeFillShade="BF"/>
            <w:vAlign w:val="center"/>
          </w:tcPr>
          <w:p w14:paraId="5E1C54F3" w14:textId="249008EC" w:rsidR="003350E7" w:rsidRDefault="006A2CFB" w:rsidP="003350E7">
            <w:pPr>
              <w:jc w:val="center"/>
              <w:rPr>
                <w:rFonts w:ascii="Arial" w:hAnsi="Arial" w:cs="Arial"/>
                <w:sz w:val="24"/>
              </w:rPr>
            </w:pPr>
            <w:r>
              <w:rPr>
                <w:rFonts w:ascii="Arial" w:hAnsi="Arial" w:cs="Arial"/>
                <w:sz w:val="24"/>
              </w:rPr>
              <w:t>Activity</w:t>
            </w:r>
            <w:r w:rsidR="00B20194">
              <w:rPr>
                <w:rFonts w:ascii="Arial" w:hAnsi="Arial" w:cs="Arial"/>
                <w:sz w:val="24"/>
              </w:rPr>
              <w:t>/Project</w:t>
            </w:r>
            <w:r>
              <w:rPr>
                <w:rFonts w:ascii="Arial" w:hAnsi="Arial" w:cs="Arial"/>
                <w:sz w:val="24"/>
              </w:rPr>
              <w:t xml:space="preserve"> Information</w:t>
            </w:r>
          </w:p>
        </w:tc>
      </w:tr>
      <w:tr w:rsidR="003350E7" w:rsidRPr="00E31267" w14:paraId="4A6A1DF5" w14:textId="77777777" w:rsidTr="00402996">
        <w:trPr>
          <w:trHeight w:val="369"/>
        </w:trPr>
        <w:tc>
          <w:tcPr>
            <w:tcW w:w="9242" w:type="dxa"/>
            <w:shd w:val="clear" w:color="auto" w:fill="auto"/>
            <w:vAlign w:val="center"/>
          </w:tcPr>
          <w:p w14:paraId="28534B08" w14:textId="6A5B9701" w:rsidR="003350E7" w:rsidRDefault="00B20194" w:rsidP="003350E7">
            <w:pPr>
              <w:rPr>
                <w:rFonts w:ascii="Arial" w:hAnsi="Arial" w:cs="Arial"/>
                <w:sz w:val="24"/>
              </w:rPr>
            </w:pPr>
            <w:r>
              <w:rPr>
                <w:rFonts w:ascii="Arial" w:hAnsi="Arial" w:cs="Arial"/>
                <w:sz w:val="24"/>
              </w:rPr>
              <w:t>In this section, t</w:t>
            </w:r>
            <w:r w:rsidR="006A2CFB">
              <w:rPr>
                <w:rFonts w:ascii="Arial" w:hAnsi="Arial" w:cs="Arial"/>
                <w:sz w:val="24"/>
              </w:rPr>
              <w:t>ell us about the activity</w:t>
            </w:r>
            <w:r>
              <w:rPr>
                <w:rFonts w:ascii="Arial" w:hAnsi="Arial" w:cs="Arial"/>
                <w:sz w:val="24"/>
              </w:rPr>
              <w:t>/project</w:t>
            </w:r>
            <w:r w:rsidR="006A2CFB">
              <w:rPr>
                <w:rFonts w:ascii="Arial" w:hAnsi="Arial" w:cs="Arial"/>
                <w:sz w:val="24"/>
              </w:rPr>
              <w:t xml:space="preserve"> you need funding to deliver</w:t>
            </w:r>
            <w:r w:rsidR="00906019">
              <w:rPr>
                <w:rFonts w:ascii="Arial" w:hAnsi="Arial" w:cs="Arial"/>
                <w:sz w:val="24"/>
              </w:rPr>
              <w:t>, and to what grant funding theme it relates</w:t>
            </w:r>
            <w:r w:rsidR="006A2CFB">
              <w:rPr>
                <w:rFonts w:ascii="Arial" w:hAnsi="Arial" w:cs="Arial"/>
                <w:sz w:val="24"/>
              </w:rPr>
              <w:t>.  This may be help to run the overall group</w:t>
            </w:r>
            <w:r>
              <w:rPr>
                <w:rFonts w:ascii="Arial" w:hAnsi="Arial" w:cs="Arial"/>
                <w:sz w:val="24"/>
              </w:rPr>
              <w:t>,</w:t>
            </w:r>
            <w:r w:rsidR="006A2CFB">
              <w:rPr>
                <w:rFonts w:ascii="Arial" w:hAnsi="Arial" w:cs="Arial"/>
                <w:sz w:val="24"/>
              </w:rPr>
              <w:t xml:space="preserve"> but please detail any extra information here related to what the group will deliver.</w:t>
            </w:r>
          </w:p>
          <w:p w14:paraId="1E7236C5" w14:textId="77777777" w:rsidR="006A2CFB" w:rsidRDefault="006A2CFB" w:rsidP="003350E7">
            <w:pPr>
              <w:rPr>
                <w:rFonts w:ascii="Arial" w:hAnsi="Arial" w:cs="Arial"/>
                <w:sz w:val="24"/>
              </w:rPr>
            </w:pPr>
          </w:p>
          <w:p w14:paraId="47C52B07" w14:textId="47A45C08" w:rsidR="006A2CFB" w:rsidRDefault="00B20194" w:rsidP="003350E7">
            <w:pPr>
              <w:rPr>
                <w:rFonts w:ascii="Arial" w:hAnsi="Arial" w:cs="Arial"/>
                <w:sz w:val="24"/>
              </w:rPr>
            </w:pPr>
            <w:r>
              <w:rPr>
                <w:rFonts w:ascii="Arial" w:hAnsi="Arial" w:cs="Arial"/>
                <w:i/>
                <w:sz w:val="24"/>
              </w:rPr>
              <w:t>Contact/</w:t>
            </w:r>
            <w:r w:rsidR="006A2CFB" w:rsidRPr="006A2CFB">
              <w:rPr>
                <w:rFonts w:ascii="Arial" w:hAnsi="Arial" w:cs="Arial"/>
                <w:i/>
                <w:sz w:val="24"/>
              </w:rPr>
              <w:t>Social Media details</w:t>
            </w:r>
            <w:r w:rsidR="006A2CFB">
              <w:rPr>
                <w:rFonts w:ascii="Arial" w:hAnsi="Arial" w:cs="Arial"/>
                <w:sz w:val="24"/>
              </w:rPr>
              <w:t>: This is any Website, Twitter, Facebook or other social media that you use to advertise or share information on your activity or group.</w:t>
            </w:r>
          </w:p>
          <w:p w14:paraId="4F8481C3" w14:textId="77777777" w:rsidR="00F75509" w:rsidRDefault="00F75509" w:rsidP="003350E7">
            <w:pPr>
              <w:rPr>
                <w:rFonts w:ascii="Arial" w:hAnsi="Arial" w:cs="Arial"/>
                <w:sz w:val="24"/>
              </w:rPr>
            </w:pPr>
          </w:p>
          <w:p w14:paraId="72107E30" w14:textId="2CAB2B95" w:rsidR="006A2CFB" w:rsidRDefault="003343F0" w:rsidP="003350E7">
            <w:pPr>
              <w:rPr>
                <w:rFonts w:ascii="Arial" w:hAnsi="Arial" w:cs="Arial"/>
                <w:sz w:val="24"/>
              </w:rPr>
            </w:pPr>
            <w:r>
              <w:rPr>
                <w:rFonts w:ascii="Arial" w:hAnsi="Arial" w:cs="Arial"/>
                <w:sz w:val="24"/>
              </w:rPr>
              <w:t xml:space="preserve">Q2 – </w:t>
            </w:r>
            <w:r w:rsidRPr="003343F0">
              <w:rPr>
                <w:rFonts w:ascii="Arial" w:hAnsi="Arial" w:cs="Arial"/>
                <w:sz w:val="24"/>
              </w:rPr>
              <w:t>Explain the specific activities included in your project, and how the requested funding will be used. What activities will you be doing with the children and young people</w:t>
            </w:r>
            <w:r>
              <w:rPr>
                <w:rFonts w:ascii="Arial" w:hAnsi="Arial" w:cs="Arial"/>
                <w:sz w:val="24"/>
              </w:rPr>
              <w:t xml:space="preserve"> and/or the parent/carers</w:t>
            </w:r>
            <w:r w:rsidR="00932799">
              <w:rPr>
                <w:rFonts w:ascii="Arial" w:hAnsi="Arial" w:cs="Arial"/>
                <w:sz w:val="24"/>
              </w:rPr>
              <w:t>/siblings</w:t>
            </w:r>
            <w:r>
              <w:rPr>
                <w:rFonts w:ascii="Arial" w:hAnsi="Arial" w:cs="Arial"/>
                <w:sz w:val="24"/>
              </w:rPr>
              <w:t xml:space="preserve"> that attend</w:t>
            </w:r>
            <w:r w:rsidRPr="003343F0">
              <w:rPr>
                <w:rFonts w:ascii="Arial" w:hAnsi="Arial" w:cs="Arial"/>
                <w:sz w:val="24"/>
              </w:rPr>
              <w:t>?</w:t>
            </w:r>
            <w:r>
              <w:rPr>
                <w:rFonts w:ascii="Arial" w:hAnsi="Arial" w:cs="Arial"/>
                <w:sz w:val="24"/>
              </w:rPr>
              <w:t xml:space="preserve">  If there </w:t>
            </w:r>
            <w:r w:rsidR="002B5E5B">
              <w:rPr>
                <w:rFonts w:ascii="Arial" w:hAnsi="Arial" w:cs="Arial"/>
                <w:sz w:val="24"/>
              </w:rPr>
              <w:t>is</w:t>
            </w:r>
            <w:r>
              <w:rPr>
                <w:rFonts w:ascii="Arial" w:hAnsi="Arial" w:cs="Arial"/>
                <w:sz w:val="24"/>
              </w:rPr>
              <w:t xml:space="preserve"> more than one activity that you are applying to fund, please list each activity and a brief description.</w:t>
            </w:r>
          </w:p>
          <w:p w14:paraId="16D9AE67" w14:textId="77777777" w:rsidR="003343F0" w:rsidRDefault="003343F0" w:rsidP="003350E7">
            <w:pPr>
              <w:rPr>
                <w:rFonts w:ascii="Arial" w:hAnsi="Arial" w:cs="Arial"/>
                <w:sz w:val="24"/>
              </w:rPr>
            </w:pPr>
          </w:p>
          <w:p w14:paraId="1B45EA2F" w14:textId="0EB50542" w:rsidR="003343F0" w:rsidRDefault="003343F0" w:rsidP="003350E7">
            <w:pPr>
              <w:rPr>
                <w:rFonts w:ascii="Arial" w:hAnsi="Arial" w:cs="Arial"/>
                <w:sz w:val="24"/>
              </w:rPr>
            </w:pPr>
            <w:r>
              <w:rPr>
                <w:rFonts w:ascii="Arial" w:hAnsi="Arial" w:cs="Arial"/>
                <w:sz w:val="24"/>
              </w:rPr>
              <w:t xml:space="preserve">Q3 </w:t>
            </w:r>
            <w:r w:rsidR="00083CD6">
              <w:rPr>
                <w:rFonts w:ascii="Arial" w:hAnsi="Arial" w:cs="Arial"/>
                <w:sz w:val="24"/>
              </w:rPr>
              <w:t>–</w:t>
            </w:r>
            <w:r>
              <w:rPr>
                <w:rFonts w:ascii="Arial" w:hAnsi="Arial" w:cs="Arial"/>
                <w:sz w:val="24"/>
              </w:rPr>
              <w:t xml:space="preserve"> </w:t>
            </w:r>
            <w:r w:rsidR="00083CD6">
              <w:rPr>
                <w:rFonts w:ascii="Arial" w:hAnsi="Arial" w:cs="Arial"/>
                <w:sz w:val="24"/>
              </w:rPr>
              <w:t xml:space="preserve">What impact will the group/activity have on the children and families accessing the service?  </w:t>
            </w:r>
            <w:r w:rsidR="00FA3EF9">
              <w:rPr>
                <w:rFonts w:ascii="Arial" w:hAnsi="Arial" w:cs="Arial"/>
                <w:sz w:val="24"/>
              </w:rPr>
              <w:t xml:space="preserve">And how will you monitor these? </w:t>
            </w:r>
            <w:r w:rsidR="00DE5AB4">
              <w:rPr>
                <w:rFonts w:ascii="Arial" w:hAnsi="Arial" w:cs="Arial"/>
                <w:sz w:val="24"/>
              </w:rPr>
              <w:t>For instance, s</w:t>
            </w:r>
            <w:r w:rsidR="00083CD6">
              <w:rPr>
                <w:rFonts w:ascii="Arial" w:hAnsi="Arial" w:cs="Arial"/>
                <w:sz w:val="24"/>
              </w:rPr>
              <w:t xml:space="preserve">ome of the </w:t>
            </w:r>
            <w:r w:rsidR="00DE5AB4">
              <w:rPr>
                <w:rFonts w:ascii="Arial" w:hAnsi="Arial" w:cs="Arial"/>
                <w:sz w:val="24"/>
              </w:rPr>
              <w:t>key</w:t>
            </w:r>
            <w:r w:rsidR="00083CD6">
              <w:rPr>
                <w:rFonts w:ascii="Arial" w:hAnsi="Arial" w:cs="Arial"/>
                <w:sz w:val="24"/>
              </w:rPr>
              <w:t xml:space="preserve"> outcomes we are looking will be for providers to:</w:t>
            </w:r>
          </w:p>
          <w:p w14:paraId="52D52832" w14:textId="77777777" w:rsidR="00083CD6" w:rsidRDefault="00083CD6" w:rsidP="003350E7">
            <w:pPr>
              <w:rPr>
                <w:rFonts w:ascii="Arial" w:hAnsi="Arial" w:cs="Arial"/>
                <w:sz w:val="24"/>
              </w:rPr>
            </w:pPr>
          </w:p>
          <w:p w14:paraId="2208D239" w14:textId="77777777" w:rsidR="00083CD6" w:rsidRPr="00083CD6" w:rsidRDefault="00083CD6" w:rsidP="00083CD6">
            <w:pPr>
              <w:pStyle w:val="ListParagraph"/>
              <w:numPr>
                <w:ilvl w:val="0"/>
                <w:numId w:val="10"/>
              </w:numPr>
              <w:spacing w:after="160" w:line="259" w:lineRule="auto"/>
              <w:rPr>
                <w:rFonts w:ascii="Arial" w:hAnsi="Arial" w:cs="Arial"/>
                <w:b/>
                <w:sz w:val="24"/>
              </w:rPr>
            </w:pPr>
            <w:r w:rsidRPr="00083CD6">
              <w:rPr>
                <w:rFonts w:ascii="Arial" w:hAnsi="Arial" w:cs="Arial"/>
                <w:sz w:val="24"/>
              </w:rPr>
              <w:t>Promote independence</w:t>
            </w:r>
          </w:p>
          <w:p w14:paraId="4775A46E" w14:textId="77777777" w:rsidR="00083CD6" w:rsidRPr="00083CD6" w:rsidRDefault="00083CD6" w:rsidP="00083CD6">
            <w:pPr>
              <w:pStyle w:val="ListParagraph"/>
              <w:numPr>
                <w:ilvl w:val="0"/>
                <w:numId w:val="10"/>
              </w:numPr>
              <w:spacing w:after="160" w:line="259" w:lineRule="auto"/>
              <w:rPr>
                <w:rFonts w:ascii="Arial" w:hAnsi="Arial" w:cs="Arial"/>
                <w:b/>
                <w:sz w:val="24"/>
              </w:rPr>
            </w:pPr>
            <w:r w:rsidRPr="00083CD6">
              <w:rPr>
                <w:rFonts w:ascii="Arial" w:hAnsi="Arial" w:cs="Arial"/>
                <w:sz w:val="24"/>
              </w:rPr>
              <w:t>Improve social skills</w:t>
            </w:r>
          </w:p>
          <w:p w14:paraId="0731F3FE" w14:textId="77777777" w:rsidR="00083CD6" w:rsidRPr="00083CD6" w:rsidRDefault="00083CD6" w:rsidP="00083CD6">
            <w:pPr>
              <w:pStyle w:val="ListParagraph"/>
              <w:numPr>
                <w:ilvl w:val="0"/>
                <w:numId w:val="10"/>
              </w:numPr>
              <w:spacing w:after="160" w:line="259" w:lineRule="auto"/>
              <w:rPr>
                <w:rFonts w:ascii="Arial" w:hAnsi="Arial" w:cs="Arial"/>
                <w:b/>
                <w:sz w:val="24"/>
              </w:rPr>
            </w:pPr>
            <w:r w:rsidRPr="00083CD6">
              <w:rPr>
                <w:rFonts w:ascii="Arial" w:hAnsi="Arial" w:cs="Arial"/>
                <w:sz w:val="24"/>
              </w:rPr>
              <w:lastRenderedPageBreak/>
              <w:t>Increase life skills</w:t>
            </w:r>
          </w:p>
          <w:p w14:paraId="226A1D8F" w14:textId="77777777" w:rsidR="00083CD6" w:rsidRPr="00083CD6" w:rsidRDefault="00083CD6" w:rsidP="00083CD6">
            <w:pPr>
              <w:pStyle w:val="ListParagraph"/>
              <w:numPr>
                <w:ilvl w:val="0"/>
                <w:numId w:val="10"/>
              </w:numPr>
              <w:spacing w:after="160" w:line="259" w:lineRule="auto"/>
              <w:rPr>
                <w:rFonts w:ascii="Arial" w:hAnsi="Arial" w:cs="Arial"/>
                <w:b/>
                <w:sz w:val="24"/>
              </w:rPr>
            </w:pPr>
            <w:r w:rsidRPr="00083CD6">
              <w:rPr>
                <w:rFonts w:ascii="Arial" w:hAnsi="Arial" w:cs="Arial"/>
                <w:sz w:val="24"/>
              </w:rPr>
              <w:t>Provide opportunities to integrate with the local community</w:t>
            </w:r>
          </w:p>
          <w:p w14:paraId="5BFCB8F6" w14:textId="77777777" w:rsidR="00083CD6" w:rsidRPr="00083CD6" w:rsidRDefault="00083CD6" w:rsidP="00083CD6">
            <w:pPr>
              <w:pStyle w:val="ListParagraph"/>
              <w:numPr>
                <w:ilvl w:val="0"/>
                <w:numId w:val="10"/>
              </w:numPr>
              <w:spacing w:after="160" w:line="259" w:lineRule="auto"/>
              <w:rPr>
                <w:rFonts w:ascii="Arial" w:hAnsi="Arial" w:cs="Arial"/>
                <w:b/>
                <w:sz w:val="24"/>
              </w:rPr>
            </w:pPr>
            <w:r w:rsidRPr="00083CD6">
              <w:rPr>
                <w:rFonts w:ascii="Arial" w:hAnsi="Arial" w:cs="Arial"/>
                <w:sz w:val="24"/>
              </w:rPr>
              <w:t>Develop talents</w:t>
            </w:r>
          </w:p>
          <w:p w14:paraId="3670D785" w14:textId="1C2D2CDF" w:rsidR="00083CD6" w:rsidRDefault="00083CD6" w:rsidP="003350E7">
            <w:pPr>
              <w:rPr>
                <w:rFonts w:ascii="Arial" w:hAnsi="Arial" w:cs="Arial"/>
                <w:sz w:val="24"/>
              </w:rPr>
            </w:pPr>
            <w:r>
              <w:rPr>
                <w:rFonts w:ascii="Arial" w:hAnsi="Arial" w:cs="Arial"/>
                <w:sz w:val="24"/>
              </w:rPr>
              <w:t>If your group/activity predominantly works with parents/carers</w:t>
            </w:r>
            <w:r w:rsidR="00DE5AB4">
              <w:rPr>
                <w:rFonts w:ascii="Arial" w:hAnsi="Arial" w:cs="Arial"/>
                <w:sz w:val="24"/>
              </w:rPr>
              <w:t>,</w:t>
            </w:r>
            <w:r>
              <w:rPr>
                <w:rFonts w:ascii="Arial" w:hAnsi="Arial" w:cs="Arial"/>
                <w:sz w:val="24"/>
              </w:rPr>
              <w:t xml:space="preserve"> then you may have your own set of outcome</w:t>
            </w:r>
            <w:r w:rsidR="002B5E5B">
              <w:rPr>
                <w:rFonts w:ascii="Arial" w:hAnsi="Arial" w:cs="Arial"/>
                <w:sz w:val="24"/>
              </w:rPr>
              <w:t>s tha</w:t>
            </w:r>
            <w:r w:rsidR="00DE5AB4">
              <w:rPr>
                <w:rFonts w:ascii="Arial" w:hAnsi="Arial" w:cs="Arial"/>
                <w:sz w:val="24"/>
              </w:rPr>
              <w:t>t you will be aiming to improve, so do tell us about these.</w:t>
            </w:r>
          </w:p>
          <w:p w14:paraId="33C701AD" w14:textId="77777777" w:rsidR="002B5E5B" w:rsidRDefault="002B5E5B" w:rsidP="003350E7">
            <w:pPr>
              <w:rPr>
                <w:rFonts w:ascii="Arial" w:hAnsi="Arial" w:cs="Arial"/>
                <w:sz w:val="24"/>
              </w:rPr>
            </w:pPr>
          </w:p>
          <w:p w14:paraId="680607E7" w14:textId="75E436D5" w:rsidR="00DE5AB4" w:rsidRDefault="002B5E5B" w:rsidP="00932799">
            <w:pPr>
              <w:rPr>
                <w:rFonts w:ascii="Arial" w:hAnsi="Arial" w:cs="Arial"/>
                <w:sz w:val="24"/>
              </w:rPr>
            </w:pPr>
            <w:r>
              <w:rPr>
                <w:rFonts w:ascii="Arial" w:hAnsi="Arial" w:cs="Arial"/>
                <w:sz w:val="24"/>
              </w:rPr>
              <w:t xml:space="preserve">Q4 - </w:t>
            </w:r>
            <w:r w:rsidRPr="002B5E5B">
              <w:rPr>
                <w:rFonts w:ascii="Arial" w:hAnsi="Arial" w:cs="Arial"/>
                <w:sz w:val="24"/>
              </w:rPr>
              <w:t xml:space="preserve">Please tell us about how you will involve, and seek feedback from BOTH children / young people with disabilities; AND their </w:t>
            </w:r>
            <w:r w:rsidR="00932799">
              <w:rPr>
                <w:rFonts w:ascii="Arial" w:hAnsi="Arial" w:cs="Arial"/>
                <w:sz w:val="24"/>
              </w:rPr>
              <w:t>families</w:t>
            </w:r>
            <w:r w:rsidRPr="002B5E5B">
              <w:rPr>
                <w:rFonts w:ascii="Arial" w:hAnsi="Arial" w:cs="Arial"/>
                <w:sz w:val="24"/>
              </w:rPr>
              <w:t>.</w:t>
            </w:r>
            <w:r>
              <w:rPr>
                <w:rFonts w:ascii="Arial" w:hAnsi="Arial" w:cs="Arial"/>
                <w:sz w:val="24"/>
              </w:rPr>
              <w:t xml:space="preserve">  We need to understand that your group/acti</w:t>
            </w:r>
            <w:r w:rsidR="00DE5AB4">
              <w:rPr>
                <w:rFonts w:ascii="Arial" w:hAnsi="Arial" w:cs="Arial"/>
                <w:sz w:val="24"/>
              </w:rPr>
              <w:t>vity is what families want/need, and have input into.</w:t>
            </w:r>
          </w:p>
        </w:tc>
      </w:tr>
      <w:tr w:rsidR="002B5E5B" w:rsidRPr="00E31267" w14:paraId="40DAFAA9" w14:textId="77777777" w:rsidTr="002B5E5B">
        <w:trPr>
          <w:trHeight w:val="369"/>
        </w:trPr>
        <w:tc>
          <w:tcPr>
            <w:tcW w:w="9242" w:type="dxa"/>
            <w:shd w:val="clear" w:color="auto" w:fill="BFBFBF" w:themeFill="background1" w:themeFillShade="BF"/>
            <w:vAlign w:val="center"/>
          </w:tcPr>
          <w:p w14:paraId="1E5BBFD4" w14:textId="504CDE46" w:rsidR="002B5E5B" w:rsidRDefault="002B5E5B" w:rsidP="002B5E5B">
            <w:pPr>
              <w:jc w:val="center"/>
              <w:rPr>
                <w:rFonts w:ascii="Arial" w:hAnsi="Arial" w:cs="Arial"/>
                <w:sz w:val="24"/>
              </w:rPr>
            </w:pPr>
            <w:r>
              <w:rPr>
                <w:rFonts w:ascii="Arial" w:hAnsi="Arial" w:cs="Arial"/>
                <w:sz w:val="24"/>
              </w:rPr>
              <w:lastRenderedPageBreak/>
              <w:t>Delivery Information</w:t>
            </w:r>
          </w:p>
        </w:tc>
      </w:tr>
      <w:tr w:rsidR="002B5E5B" w:rsidRPr="00E31267" w14:paraId="42CA4969" w14:textId="77777777" w:rsidTr="00402996">
        <w:trPr>
          <w:trHeight w:val="369"/>
        </w:trPr>
        <w:tc>
          <w:tcPr>
            <w:tcW w:w="9242" w:type="dxa"/>
            <w:shd w:val="clear" w:color="auto" w:fill="auto"/>
            <w:vAlign w:val="center"/>
          </w:tcPr>
          <w:p w14:paraId="169A4E16" w14:textId="6BED6EFE" w:rsidR="002B5E5B" w:rsidRDefault="002B5E5B" w:rsidP="003350E7">
            <w:pPr>
              <w:rPr>
                <w:rFonts w:ascii="Arial" w:hAnsi="Arial" w:cs="Arial"/>
                <w:sz w:val="24"/>
              </w:rPr>
            </w:pPr>
            <w:r w:rsidRPr="002B5E5B">
              <w:rPr>
                <w:rFonts w:ascii="Arial" w:hAnsi="Arial" w:cs="Arial"/>
                <w:i/>
                <w:sz w:val="24"/>
              </w:rPr>
              <w:t>Frequency</w:t>
            </w:r>
            <w:r>
              <w:rPr>
                <w:rFonts w:ascii="Arial" w:hAnsi="Arial" w:cs="Arial"/>
                <w:sz w:val="24"/>
              </w:rPr>
              <w:t>: Does this happen weekly, monthly, every 2 weeks, etc.?</w:t>
            </w:r>
          </w:p>
          <w:p w14:paraId="38B25D90" w14:textId="77777777" w:rsidR="002B5E5B" w:rsidRDefault="002B5E5B" w:rsidP="003350E7">
            <w:pPr>
              <w:rPr>
                <w:rFonts w:ascii="Arial" w:hAnsi="Arial" w:cs="Arial"/>
                <w:sz w:val="24"/>
              </w:rPr>
            </w:pPr>
          </w:p>
          <w:p w14:paraId="4124FB52" w14:textId="4ED6AEFA" w:rsidR="002B5E5B" w:rsidRDefault="002B5E5B" w:rsidP="00FA3EF9">
            <w:pPr>
              <w:rPr>
                <w:rFonts w:ascii="Arial" w:hAnsi="Arial" w:cs="Arial"/>
                <w:sz w:val="24"/>
              </w:rPr>
            </w:pPr>
            <w:r w:rsidRPr="002B5E5B">
              <w:rPr>
                <w:rFonts w:ascii="Arial" w:hAnsi="Arial" w:cs="Arial"/>
                <w:i/>
                <w:sz w:val="24"/>
              </w:rPr>
              <w:t>Ages of the children that will benefit from your group/activity</w:t>
            </w:r>
            <w:r>
              <w:rPr>
                <w:rFonts w:ascii="Arial" w:hAnsi="Arial" w:cs="Arial"/>
                <w:sz w:val="24"/>
              </w:rPr>
              <w:t>:  Your group may be predominantly for parents/carers</w:t>
            </w:r>
            <w:r w:rsidR="00932799">
              <w:rPr>
                <w:rFonts w:ascii="Arial" w:hAnsi="Arial" w:cs="Arial"/>
                <w:sz w:val="24"/>
              </w:rPr>
              <w:t>/siblings</w:t>
            </w:r>
            <w:r w:rsidR="00DE5AB4">
              <w:rPr>
                <w:rFonts w:ascii="Arial" w:hAnsi="Arial" w:cs="Arial"/>
                <w:sz w:val="24"/>
              </w:rPr>
              <w:t>,</w:t>
            </w:r>
            <w:r>
              <w:rPr>
                <w:rFonts w:ascii="Arial" w:hAnsi="Arial" w:cs="Arial"/>
                <w:sz w:val="24"/>
              </w:rPr>
              <w:t xml:space="preserve"> but we need to understand the ages of the </w:t>
            </w:r>
            <w:r w:rsidR="00251F12">
              <w:rPr>
                <w:rFonts w:ascii="Arial" w:hAnsi="Arial" w:cs="Arial"/>
                <w:sz w:val="24"/>
              </w:rPr>
              <w:t>disabled</w:t>
            </w:r>
            <w:r>
              <w:rPr>
                <w:rFonts w:ascii="Arial" w:hAnsi="Arial" w:cs="Arial"/>
                <w:sz w:val="24"/>
              </w:rPr>
              <w:t xml:space="preserve"> children that will be indirectly benefitting from your group/activity by supporting their parents</w:t>
            </w:r>
            <w:r w:rsidR="00DE5AB4">
              <w:rPr>
                <w:rFonts w:ascii="Arial" w:hAnsi="Arial" w:cs="Arial"/>
                <w:sz w:val="24"/>
              </w:rPr>
              <w:t>/carers</w:t>
            </w:r>
            <w:r>
              <w:rPr>
                <w:rFonts w:ascii="Arial" w:hAnsi="Arial" w:cs="Arial"/>
                <w:sz w:val="24"/>
              </w:rPr>
              <w:t xml:space="preserve">.  </w:t>
            </w:r>
          </w:p>
        </w:tc>
      </w:tr>
      <w:tr w:rsidR="002B5E5B" w:rsidRPr="00E31267" w14:paraId="1A0EFE46" w14:textId="77777777" w:rsidTr="002B5E5B">
        <w:trPr>
          <w:trHeight w:val="369"/>
        </w:trPr>
        <w:tc>
          <w:tcPr>
            <w:tcW w:w="9242" w:type="dxa"/>
            <w:shd w:val="clear" w:color="auto" w:fill="BFBFBF" w:themeFill="background1" w:themeFillShade="BF"/>
            <w:vAlign w:val="center"/>
          </w:tcPr>
          <w:p w14:paraId="586E49B8" w14:textId="5B7F014A" w:rsidR="002B5E5B" w:rsidRDefault="002B5E5B" w:rsidP="002B5E5B">
            <w:pPr>
              <w:jc w:val="center"/>
              <w:rPr>
                <w:rFonts w:ascii="Arial" w:hAnsi="Arial" w:cs="Arial"/>
                <w:sz w:val="24"/>
              </w:rPr>
            </w:pPr>
            <w:r>
              <w:rPr>
                <w:rFonts w:ascii="Arial" w:hAnsi="Arial" w:cs="Arial"/>
                <w:sz w:val="24"/>
              </w:rPr>
              <w:t>Financial Information</w:t>
            </w:r>
          </w:p>
        </w:tc>
      </w:tr>
      <w:tr w:rsidR="002B5E5B" w:rsidRPr="00E31267" w14:paraId="0DA70532" w14:textId="77777777" w:rsidTr="00402996">
        <w:trPr>
          <w:trHeight w:val="369"/>
        </w:trPr>
        <w:tc>
          <w:tcPr>
            <w:tcW w:w="9242" w:type="dxa"/>
            <w:shd w:val="clear" w:color="auto" w:fill="auto"/>
            <w:vAlign w:val="center"/>
          </w:tcPr>
          <w:p w14:paraId="2D05B55A" w14:textId="1761B825" w:rsidR="00C40A30" w:rsidRDefault="002B5E5B" w:rsidP="003350E7">
            <w:pPr>
              <w:rPr>
                <w:rFonts w:ascii="Arial" w:hAnsi="Arial" w:cs="Arial"/>
                <w:sz w:val="24"/>
              </w:rPr>
            </w:pPr>
            <w:r>
              <w:rPr>
                <w:rFonts w:ascii="Arial" w:hAnsi="Arial" w:cs="Arial"/>
                <w:sz w:val="24"/>
              </w:rPr>
              <w:t>If you require any help with this information</w:t>
            </w:r>
            <w:r w:rsidR="00AB1266">
              <w:rPr>
                <w:rFonts w:ascii="Arial" w:hAnsi="Arial" w:cs="Arial"/>
                <w:sz w:val="24"/>
              </w:rPr>
              <w:t>,</w:t>
            </w:r>
            <w:r>
              <w:rPr>
                <w:rFonts w:ascii="Arial" w:hAnsi="Arial" w:cs="Arial"/>
                <w:sz w:val="24"/>
              </w:rPr>
              <w:t xml:space="preserve"> then please do get in</w:t>
            </w:r>
            <w:r w:rsidR="00932799">
              <w:rPr>
                <w:rFonts w:ascii="Arial" w:hAnsi="Arial" w:cs="Arial"/>
                <w:sz w:val="24"/>
              </w:rPr>
              <w:t xml:space="preserve"> touch with us on 0151 443 4736</w:t>
            </w:r>
            <w:r>
              <w:rPr>
                <w:rFonts w:ascii="Arial" w:hAnsi="Arial" w:cs="Arial"/>
                <w:sz w:val="24"/>
              </w:rPr>
              <w:t>.</w:t>
            </w:r>
            <w:r w:rsidR="00C40A30">
              <w:rPr>
                <w:rFonts w:ascii="Arial" w:hAnsi="Arial" w:cs="Arial"/>
                <w:sz w:val="24"/>
              </w:rPr>
              <w:t xml:space="preserve">  </w:t>
            </w:r>
            <w:r w:rsidR="00891226">
              <w:rPr>
                <w:rFonts w:ascii="Arial" w:hAnsi="Arial" w:cs="Arial"/>
                <w:sz w:val="24"/>
              </w:rPr>
              <w:t xml:space="preserve">Please note that grants of </w:t>
            </w:r>
            <w:r w:rsidR="00891226">
              <w:rPr>
                <w:rFonts w:ascii="Arial" w:hAnsi="Arial" w:cs="Arial"/>
                <w:b/>
                <w:sz w:val="24"/>
              </w:rPr>
              <w:t>up to £10,000</w:t>
            </w:r>
            <w:r w:rsidR="00891226">
              <w:rPr>
                <w:rFonts w:ascii="Arial" w:hAnsi="Arial" w:cs="Arial"/>
                <w:sz w:val="24"/>
              </w:rPr>
              <w:t xml:space="preserve"> can be applied for.</w:t>
            </w:r>
          </w:p>
          <w:p w14:paraId="7775F5BB" w14:textId="77777777" w:rsidR="00C40A30" w:rsidRDefault="00C40A30" w:rsidP="003350E7">
            <w:pPr>
              <w:rPr>
                <w:rFonts w:ascii="Arial" w:hAnsi="Arial" w:cs="Arial"/>
                <w:sz w:val="24"/>
              </w:rPr>
            </w:pPr>
          </w:p>
          <w:p w14:paraId="7C464DF1" w14:textId="6CD947AB" w:rsidR="002B5E5B" w:rsidRDefault="00C40A30" w:rsidP="003350E7">
            <w:pPr>
              <w:rPr>
                <w:rFonts w:ascii="Arial" w:hAnsi="Arial" w:cs="Arial"/>
                <w:sz w:val="24"/>
              </w:rPr>
            </w:pPr>
            <w:r>
              <w:rPr>
                <w:rFonts w:ascii="Arial" w:hAnsi="Arial" w:cs="Arial"/>
                <w:sz w:val="24"/>
              </w:rPr>
              <w:t xml:space="preserve">Please note that your group/organisation </w:t>
            </w:r>
            <w:r w:rsidRPr="00C40A30">
              <w:rPr>
                <w:rFonts w:ascii="Arial" w:hAnsi="Arial" w:cs="Arial"/>
                <w:b/>
                <w:sz w:val="24"/>
              </w:rPr>
              <w:t>MUST</w:t>
            </w:r>
            <w:r>
              <w:rPr>
                <w:rFonts w:ascii="Arial" w:hAnsi="Arial" w:cs="Arial"/>
                <w:sz w:val="24"/>
              </w:rPr>
              <w:t xml:space="preserve"> have a separate bank account for the purposes of serving the group/activities you undertake</w:t>
            </w:r>
            <w:r w:rsidR="00AB1266">
              <w:rPr>
                <w:rFonts w:ascii="Arial" w:hAnsi="Arial" w:cs="Arial"/>
                <w:sz w:val="24"/>
              </w:rPr>
              <w:t>,</w:t>
            </w:r>
            <w:r>
              <w:rPr>
                <w:rFonts w:ascii="Arial" w:hAnsi="Arial" w:cs="Arial"/>
                <w:sz w:val="24"/>
              </w:rPr>
              <w:t xml:space="preserve"> as this will be the account that any successful grant is paid into.  This must </w:t>
            </w:r>
            <w:r w:rsidRPr="00C40A30">
              <w:rPr>
                <w:rFonts w:ascii="Arial" w:hAnsi="Arial" w:cs="Arial"/>
                <w:b/>
                <w:sz w:val="24"/>
              </w:rPr>
              <w:t>NOT</w:t>
            </w:r>
            <w:r>
              <w:rPr>
                <w:rFonts w:ascii="Arial" w:hAnsi="Arial" w:cs="Arial"/>
                <w:sz w:val="24"/>
              </w:rPr>
              <w:t xml:space="preserve"> be a personal bank account and must have co-signatories in order to administer funds.</w:t>
            </w:r>
          </w:p>
          <w:p w14:paraId="3520E76D" w14:textId="77777777" w:rsidR="002B5E5B" w:rsidRDefault="002B5E5B" w:rsidP="003350E7">
            <w:pPr>
              <w:rPr>
                <w:rFonts w:ascii="Arial" w:hAnsi="Arial" w:cs="Arial"/>
                <w:sz w:val="24"/>
              </w:rPr>
            </w:pPr>
          </w:p>
          <w:p w14:paraId="79655980" w14:textId="65C5C0C9" w:rsidR="002B5E5B" w:rsidRDefault="00C40A30" w:rsidP="003350E7">
            <w:pPr>
              <w:rPr>
                <w:rFonts w:ascii="Arial" w:hAnsi="Arial" w:cs="Arial"/>
                <w:sz w:val="24"/>
              </w:rPr>
            </w:pPr>
            <w:r w:rsidRPr="00C40A30">
              <w:rPr>
                <w:rFonts w:ascii="Arial" w:hAnsi="Arial" w:cs="Arial"/>
                <w:i/>
                <w:sz w:val="24"/>
              </w:rPr>
              <w:t>Free reserves</w:t>
            </w:r>
            <w:r>
              <w:rPr>
                <w:rFonts w:ascii="Arial" w:hAnsi="Arial" w:cs="Arial"/>
                <w:sz w:val="24"/>
              </w:rPr>
              <w:t>: The amount of money that the organisation/group has to freely spend at the time of the application.</w:t>
            </w:r>
          </w:p>
          <w:p w14:paraId="47927B19" w14:textId="77777777" w:rsidR="00C40A30" w:rsidRDefault="00C40A30" w:rsidP="003350E7">
            <w:pPr>
              <w:rPr>
                <w:rFonts w:ascii="Arial" w:hAnsi="Arial" w:cs="Arial"/>
                <w:sz w:val="24"/>
              </w:rPr>
            </w:pPr>
          </w:p>
          <w:p w14:paraId="124F27AB" w14:textId="77777777" w:rsidR="00C40A30" w:rsidRDefault="00C40A30" w:rsidP="00C40A30">
            <w:pPr>
              <w:rPr>
                <w:rFonts w:ascii="Arial" w:hAnsi="Arial" w:cs="Arial"/>
                <w:sz w:val="24"/>
              </w:rPr>
            </w:pPr>
            <w:r w:rsidRPr="00C40A30">
              <w:rPr>
                <w:rFonts w:ascii="Arial" w:hAnsi="Arial" w:cs="Arial"/>
                <w:i/>
                <w:sz w:val="24"/>
              </w:rPr>
              <w:t>Running costs in months:</w:t>
            </w:r>
            <w:r>
              <w:rPr>
                <w:rFonts w:ascii="Arial" w:hAnsi="Arial" w:cs="Arial"/>
                <w:sz w:val="24"/>
              </w:rPr>
              <w:t xml:space="preserve">  How many months would you be able to run your group/activity on the amount you have available to you as free reserves (above)?</w:t>
            </w:r>
          </w:p>
          <w:p w14:paraId="01B17349" w14:textId="77777777" w:rsidR="00C40A30" w:rsidRDefault="00C40A30" w:rsidP="00C40A30">
            <w:pPr>
              <w:rPr>
                <w:rFonts w:ascii="Arial" w:hAnsi="Arial" w:cs="Arial"/>
                <w:sz w:val="24"/>
              </w:rPr>
            </w:pPr>
          </w:p>
          <w:p w14:paraId="1BA404FA" w14:textId="77777777" w:rsidR="00C40A30" w:rsidRDefault="00C40A30" w:rsidP="00C40A30">
            <w:pPr>
              <w:rPr>
                <w:rFonts w:ascii="Arial" w:hAnsi="Arial" w:cs="Arial"/>
                <w:sz w:val="24"/>
              </w:rPr>
            </w:pPr>
            <w:r w:rsidRPr="00C40A30">
              <w:rPr>
                <w:rFonts w:ascii="Arial" w:hAnsi="Arial" w:cs="Arial"/>
                <w:i/>
                <w:sz w:val="24"/>
              </w:rPr>
              <w:t>Amount of funds held by your organisation which could be used for this project/service:</w:t>
            </w:r>
            <w:r>
              <w:rPr>
                <w:rFonts w:ascii="Arial" w:hAnsi="Arial" w:cs="Arial"/>
                <w:sz w:val="24"/>
              </w:rPr>
              <w:t xml:space="preserve">  Amount available for the specific activity from your free reserves (above)</w:t>
            </w:r>
          </w:p>
          <w:p w14:paraId="7E5FA82F" w14:textId="77777777" w:rsidR="00C40A30" w:rsidRDefault="00C40A30" w:rsidP="00C40A30">
            <w:pPr>
              <w:rPr>
                <w:rFonts w:ascii="Arial" w:hAnsi="Arial" w:cs="Arial"/>
                <w:sz w:val="24"/>
              </w:rPr>
            </w:pPr>
          </w:p>
          <w:p w14:paraId="5116743C" w14:textId="606AE1A8" w:rsidR="00C40A30" w:rsidRDefault="00C40A30" w:rsidP="00C40A30">
            <w:pPr>
              <w:rPr>
                <w:rFonts w:ascii="Arial" w:hAnsi="Arial" w:cs="Arial"/>
                <w:sz w:val="24"/>
              </w:rPr>
            </w:pPr>
            <w:r>
              <w:rPr>
                <w:rFonts w:ascii="Arial" w:hAnsi="Arial" w:cs="Arial"/>
                <w:sz w:val="24"/>
              </w:rPr>
              <w:t xml:space="preserve">Q5 </w:t>
            </w:r>
            <w:r w:rsidR="002C7D5D">
              <w:rPr>
                <w:rFonts w:ascii="Arial" w:hAnsi="Arial" w:cs="Arial"/>
                <w:sz w:val="24"/>
              </w:rPr>
              <w:t xml:space="preserve">– </w:t>
            </w:r>
            <w:r w:rsidRPr="00C40A30">
              <w:rPr>
                <w:rFonts w:ascii="Arial" w:hAnsi="Arial" w:cs="Arial"/>
                <w:sz w:val="24"/>
              </w:rPr>
              <w:t>When detailing costs for your project, please use these headings and put each cost on a separate row on the form (adding rows as necessary):</w:t>
            </w:r>
          </w:p>
          <w:p w14:paraId="657603CD" w14:textId="51F9E243" w:rsidR="00C40A30" w:rsidRPr="00B76708" w:rsidRDefault="00C40A30" w:rsidP="00B76708">
            <w:pPr>
              <w:pStyle w:val="ListParagraph"/>
              <w:numPr>
                <w:ilvl w:val="0"/>
                <w:numId w:val="11"/>
              </w:numPr>
              <w:rPr>
                <w:rFonts w:ascii="Arial" w:hAnsi="Arial" w:cs="Arial"/>
                <w:sz w:val="24"/>
              </w:rPr>
            </w:pPr>
            <w:r w:rsidRPr="00B76708">
              <w:rPr>
                <w:rFonts w:ascii="Arial" w:hAnsi="Arial" w:cs="Arial"/>
                <w:sz w:val="24"/>
              </w:rPr>
              <w:t>Staff / Volunteer Costs (</w:t>
            </w:r>
            <w:r w:rsidR="00AB1266">
              <w:rPr>
                <w:rFonts w:ascii="Arial" w:hAnsi="Arial" w:cs="Arial"/>
                <w:sz w:val="24"/>
              </w:rPr>
              <w:t>p</w:t>
            </w:r>
            <w:r w:rsidRPr="00B76708">
              <w:rPr>
                <w:rFonts w:ascii="Arial" w:hAnsi="Arial" w:cs="Arial"/>
                <w:sz w:val="24"/>
              </w:rPr>
              <w:t>lease detail each role separately</w:t>
            </w:r>
            <w:r w:rsidR="00AB1266">
              <w:rPr>
                <w:rFonts w:ascii="Arial" w:hAnsi="Arial" w:cs="Arial"/>
                <w:sz w:val="24"/>
              </w:rPr>
              <w:t>,</w:t>
            </w:r>
            <w:r w:rsidRPr="00B76708">
              <w:rPr>
                <w:rFonts w:ascii="Arial" w:hAnsi="Arial" w:cs="Arial"/>
                <w:sz w:val="24"/>
              </w:rPr>
              <w:t xml:space="preserve"> e.g. support worker, sports coach, tutors</w:t>
            </w:r>
            <w:r w:rsidR="00AB1266">
              <w:rPr>
                <w:rFonts w:ascii="Arial" w:hAnsi="Arial" w:cs="Arial"/>
                <w:sz w:val="24"/>
              </w:rPr>
              <w:t>, etc</w:t>
            </w:r>
            <w:r w:rsidR="00B44CE4">
              <w:rPr>
                <w:rFonts w:ascii="Arial" w:hAnsi="Arial" w:cs="Arial"/>
                <w:sz w:val="24"/>
              </w:rPr>
              <w:t>.</w:t>
            </w:r>
            <w:r w:rsidR="00AB1266">
              <w:rPr>
                <w:rFonts w:ascii="Arial" w:hAnsi="Arial" w:cs="Arial"/>
                <w:sz w:val="24"/>
              </w:rPr>
              <w:t>)</w:t>
            </w:r>
            <w:r w:rsidRPr="00B76708">
              <w:rPr>
                <w:rFonts w:ascii="Arial" w:hAnsi="Arial" w:cs="Arial"/>
                <w:sz w:val="24"/>
              </w:rPr>
              <w:t xml:space="preserve">. </w:t>
            </w:r>
            <w:r w:rsidR="00B76708" w:rsidRPr="00B76708">
              <w:rPr>
                <w:rFonts w:ascii="Arial" w:hAnsi="Arial" w:cs="Arial"/>
                <w:b/>
                <w:sz w:val="24"/>
              </w:rPr>
              <w:t>Please rememb</w:t>
            </w:r>
            <w:r w:rsidR="00B76708">
              <w:rPr>
                <w:rFonts w:ascii="Arial" w:hAnsi="Arial" w:cs="Arial"/>
                <w:b/>
                <w:sz w:val="24"/>
              </w:rPr>
              <w:t xml:space="preserve">er that any external coaches, </w:t>
            </w:r>
            <w:r w:rsidR="00B76708" w:rsidRPr="00B76708">
              <w:rPr>
                <w:rFonts w:ascii="Arial" w:hAnsi="Arial" w:cs="Arial"/>
                <w:b/>
                <w:sz w:val="24"/>
              </w:rPr>
              <w:t>tutors</w:t>
            </w:r>
            <w:r w:rsidR="00AB1266">
              <w:rPr>
                <w:rFonts w:ascii="Arial" w:hAnsi="Arial" w:cs="Arial"/>
                <w:b/>
                <w:sz w:val="24"/>
              </w:rPr>
              <w:t>, etc</w:t>
            </w:r>
            <w:r w:rsidR="00B44CE4">
              <w:rPr>
                <w:rFonts w:ascii="Arial" w:hAnsi="Arial" w:cs="Arial"/>
                <w:b/>
                <w:sz w:val="24"/>
              </w:rPr>
              <w:t>.</w:t>
            </w:r>
            <w:r w:rsidR="00B76708" w:rsidRPr="00B76708">
              <w:rPr>
                <w:rFonts w:ascii="Arial" w:hAnsi="Arial" w:cs="Arial"/>
                <w:b/>
                <w:sz w:val="24"/>
              </w:rPr>
              <w:t xml:space="preserve"> MUST be DBS checked if children are present</w:t>
            </w:r>
            <w:r w:rsidR="00B76708">
              <w:rPr>
                <w:rFonts w:ascii="Arial" w:hAnsi="Arial" w:cs="Arial"/>
                <w:b/>
                <w:sz w:val="24"/>
              </w:rPr>
              <w:t>.  I</w:t>
            </w:r>
            <w:r w:rsidR="00B76708" w:rsidRPr="00B76708">
              <w:rPr>
                <w:rFonts w:ascii="Arial" w:hAnsi="Arial" w:cs="Arial"/>
                <w:b/>
                <w:sz w:val="24"/>
              </w:rPr>
              <w:t xml:space="preserve">t will be the responsibility of the organisation/group to ensure that </w:t>
            </w:r>
            <w:r w:rsidR="00B76708">
              <w:rPr>
                <w:rFonts w:ascii="Arial" w:hAnsi="Arial" w:cs="Arial"/>
                <w:b/>
                <w:sz w:val="24"/>
              </w:rPr>
              <w:t xml:space="preserve">certificates are </w:t>
            </w:r>
            <w:r w:rsidR="00B76708" w:rsidRPr="00B76708">
              <w:rPr>
                <w:rFonts w:ascii="Arial" w:hAnsi="Arial" w:cs="Arial"/>
                <w:b/>
                <w:sz w:val="24"/>
              </w:rPr>
              <w:t>checked.</w:t>
            </w:r>
          </w:p>
          <w:p w14:paraId="7B7CBFC9" w14:textId="441FA328" w:rsidR="00C40A30" w:rsidRPr="00B76708" w:rsidRDefault="00C40A30" w:rsidP="00B76708">
            <w:pPr>
              <w:pStyle w:val="ListParagraph"/>
              <w:numPr>
                <w:ilvl w:val="0"/>
                <w:numId w:val="11"/>
              </w:numPr>
              <w:rPr>
                <w:rFonts w:ascii="Arial" w:hAnsi="Arial" w:cs="Arial"/>
                <w:sz w:val="24"/>
              </w:rPr>
            </w:pPr>
            <w:r w:rsidRPr="00B76708">
              <w:rPr>
                <w:rFonts w:ascii="Arial" w:hAnsi="Arial" w:cs="Arial"/>
                <w:sz w:val="24"/>
              </w:rPr>
              <w:t>Resource costs (please detail actual activit</w:t>
            </w:r>
            <w:r w:rsidR="00B76708">
              <w:rPr>
                <w:rFonts w:ascii="Arial" w:hAnsi="Arial" w:cs="Arial"/>
                <w:sz w:val="24"/>
              </w:rPr>
              <w:t>y resources or equipment needed</w:t>
            </w:r>
            <w:r w:rsidRPr="00B76708">
              <w:rPr>
                <w:rFonts w:ascii="Arial" w:hAnsi="Arial" w:cs="Arial"/>
                <w:sz w:val="24"/>
              </w:rPr>
              <w:t xml:space="preserve">) </w:t>
            </w:r>
          </w:p>
          <w:p w14:paraId="7BD68CEF" w14:textId="4E7D4FFD" w:rsidR="00C40A30" w:rsidRPr="00B76708" w:rsidRDefault="00C40A30" w:rsidP="00B76708">
            <w:pPr>
              <w:pStyle w:val="ListParagraph"/>
              <w:numPr>
                <w:ilvl w:val="0"/>
                <w:numId w:val="11"/>
              </w:numPr>
              <w:rPr>
                <w:rFonts w:ascii="Arial" w:hAnsi="Arial" w:cs="Arial"/>
                <w:sz w:val="24"/>
              </w:rPr>
            </w:pPr>
            <w:r w:rsidRPr="00B76708">
              <w:rPr>
                <w:rFonts w:ascii="Arial" w:hAnsi="Arial" w:cs="Arial"/>
                <w:sz w:val="24"/>
              </w:rPr>
              <w:lastRenderedPageBreak/>
              <w:t>Training costs (remember to make use of free training and e-learning available</w:t>
            </w:r>
            <w:r w:rsidR="00B76708">
              <w:rPr>
                <w:rFonts w:ascii="Arial" w:hAnsi="Arial" w:cs="Arial"/>
                <w:sz w:val="24"/>
              </w:rPr>
              <w:t xml:space="preserve"> through KMBC Workforce Development</w:t>
            </w:r>
            <w:r w:rsidR="00AB1266">
              <w:rPr>
                <w:rFonts w:ascii="Arial" w:hAnsi="Arial" w:cs="Arial"/>
                <w:sz w:val="24"/>
              </w:rPr>
              <w:t xml:space="preserve"> and </w:t>
            </w:r>
            <w:r w:rsidR="0047110A">
              <w:rPr>
                <w:rFonts w:ascii="Arial" w:hAnsi="Arial" w:cs="Arial"/>
                <w:sz w:val="24"/>
              </w:rPr>
              <w:t xml:space="preserve">Knowsley’s </w:t>
            </w:r>
            <w:r w:rsidR="00AB1266">
              <w:rPr>
                <w:rFonts w:ascii="Arial" w:hAnsi="Arial" w:cs="Arial"/>
                <w:sz w:val="24"/>
              </w:rPr>
              <w:t>Safeguarding Board</w:t>
            </w:r>
            <w:r w:rsidR="0047110A">
              <w:rPr>
                <w:rFonts w:ascii="Arial" w:hAnsi="Arial" w:cs="Arial"/>
                <w:sz w:val="24"/>
              </w:rPr>
              <w:t>s</w:t>
            </w:r>
            <w:r w:rsidRPr="00B76708">
              <w:rPr>
                <w:rFonts w:ascii="Arial" w:hAnsi="Arial" w:cs="Arial"/>
                <w:sz w:val="24"/>
              </w:rPr>
              <w:t xml:space="preserve">) </w:t>
            </w:r>
          </w:p>
          <w:p w14:paraId="3DD3902E" w14:textId="7A6A0A8A" w:rsidR="00C40A30" w:rsidRDefault="00C40A30" w:rsidP="00B76708">
            <w:pPr>
              <w:pStyle w:val="ListParagraph"/>
              <w:numPr>
                <w:ilvl w:val="0"/>
                <w:numId w:val="11"/>
              </w:numPr>
              <w:rPr>
                <w:rFonts w:ascii="Arial" w:hAnsi="Arial" w:cs="Arial"/>
                <w:sz w:val="24"/>
              </w:rPr>
            </w:pPr>
            <w:r w:rsidRPr="00B76708">
              <w:rPr>
                <w:rFonts w:ascii="Arial" w:hAnsi="Arial" w:cs="Arial"/>
                <w:sz w:val="24"/>
              </w:rPr>
              <w:t>Other Costs (for example marketing, venue hire</w:t>
            </w:r>
            <w:r w:rsidR="0047110A">
              <w:rPr>
                <w:rFonts w:ascii="Arial" w:hAnsi="Arial" w:cs="Arial"/>
                <w:sz w:val="24"/>
              </w:rPr>
              <w:t>, etc</w:t>
            </w:r>
            <w:r w:rsidR="00B44CE4">
              <w:rPr>
                <w:rFonts w:ascii="Arial" w:hAnsi="Arial" w:cs="Arial"/>
                <w:sz w:val="24"/>
              </w:rPr>
              <w:t>.</w:t>
            </w:r>
            <w:r w:rsidRPr="00B76708">
              <w:rPr>
                <w:rFonts w:ascii="Arial" w:hAnsi="Arial" w:cs="Arial"/>
                <w:sz w:val="24"/>
              </w:rPr>
              <w:t>)</w:t>
            </w:r>
            <w:r w:rsidR="0047110A">
              <w:rPr>
                <w:rFonts w:ascii="Arial" w:hAnsi="Arial" w:cs="Arial"/>
                <w:sz w:val="24"/>
              </w:rPr>
              <w:t>.</w:t>
            </w:r>
            <w:r w:rsidRPr="00B76708">
              <w:rPr>
                <w:rFonts w:ascii="Arial" w:hAnsi="Arial" w:cs="Arial"/>
                <w:sz w:val="24"/>
              </w:rPr>
              <w:t xml:space="preserve"> Please note that all Short Breaks funded activities can be advertised at no cost on the </w:t>
            </w:r>
            <w:r w:rsidR="00B76708">
              <w:rPr>
                <w:rFonts w:ascii="Arial" w:hAnsi="Arial" w:cs="Arial"/>
                <w:sz w:val="24"/>
              </w:rPr>
              <w:t xml:space="preserve">Knowsley Local Offer </w:t>
            </w:r>
            <w:r w:rsidRPr="00B76708">
              <w:rPr>
                <w:rFonts w:ascii="Arial" w:hAnsi="Arial" w:cs="Arial"/>
                <w:sz w:val="24"/>
              </w:rPr>
              <w:t xml:space="preserve">website </w:t>
            </w:r>
            <w:r w:rsidR="0047110A">
              <w:rPr>
                <w:rFonts w:ascii="Arial" w:hAnsi="Arial" w:cs="Arial"/>
                <w:sz w:val="24"/>
              </w:rPr>
              <w:t xml:space="preserve">and Youth Activities website </w:t>
            </w:r>
            <w:r w:rsidRPr="00B76708">
              <w:rPr>
                <w:rFonts w:ascii="Arial" w:hAnsi="Arial" w:cs="Arial"/>
                <w:sz w:val="24"/>
              </w:rPr>
              <w:t>– only reasonable additional marketing /publicity costs can be considered.</w:t>
            </w:r>
          </w:p>
          <w:p w14:paraId="763E19D3" w14:textId="77777777" w:rsidR="00B76708" w:rsidRDefault="00B76708" w:rsidP="00B76708">
            <w:pPr>
              <w:rPr>
                <w:rFonts w:ascii="Arial" w:hAnsi="Arial" w:cs="Arial"/>
                <w:sz w:val="24"/>
              </w:rPr>
            </w:pPr>
          </w:p>
          <w:p w14:paraId="24A2FA40" w14:textId="77777777" w:rsidR="00B76708" w:rsidRDefault="00B76708" w:rsidP="00B76708">
            <w:pPr>
              <w:rPr>
                <w:rFonts w:ascii="Arial" w:hAnsi="Arial" w:cs="Arial"/>
                <w:sz w:val="24"/>
              </w:rPr>
            </w:pPr>
            <w:r>
              <w:rPr>
                <w:rFonts w:ascii="Arial" w:hAnsi="Arial" w:cs="Arial"/>
                <w:sz w:val="24"/>
              </w:rPr>
              <w:t xml:space="preserve">Q6 – Part of the eligibility criteria for Short Breaks Small Grants funding is that groups/organisations apply for other sources of funding beyond that which they receive from the local authority.  This section is where you are able to show which sources you are applying to/have applied to; whether successful or unsuccessful or awaiting an outcome. </w:t>
            </w:r>
          </w:p>
          <w:p w14:paraId="1B672D4A" w14:textId="77777777" w:rsidR="00C75F96" w:rsidRDefault="00C75F96" w:rsidP="00B76708">
            <w:pPr>
              <w:rPr>
                <w:rFonts w:ascii="Arial" w:hAnsi="Arial" w:cs="Arial"/>
                <w:sz w:val="24"/>
              </w:rPr>
            </w:pPr>
          </w:p>
          <w:p w14:paraId="604120A9" w14:textId="570A5916" w:rsidR="00C75F96" w:rsidRDefault="00C75F96" w:rsidP="00C75F96">
            <w:pPr>
              <w:rPr>
                <w:rFonts w:ascii="Arial" w:hAnsi="Arial" w:cs="Arial"/>
                <w:sz w:val="24"/>
              </w:rPr>
            </w:pPr>
            <w:r w:rsidRPr="00C75F96">
              <w:rPr>
                <w:rFonts w:ascii="Arial" w:hAnsi="Arial" w:cs="Arial"/>
                <w:i/>
                <w:sz w:val="24"/>
              </w:rPr>
              <w:t>Summary of financial elements:</w:t>
            </w:r>
            <w:r>
              <w:rPr>
                <w:rFonts w:ascii="Arial" w:hAnsi="Arial" w:cs="Arial"/>
                <w:sz w:val="24"/>
              </w:rPr>
              <w:t xml:space="preserve">  The first two sections should be generated from the totals of Q5 and Q6.  Please input the difference between Q5 and Q6 in the third section</w:t>
            </w:r>
            <w:r w:rsidR="007D6F9B">
              <w:rPr>
                <w:rFonts w:ascii="Arial" w:hAnsi="Arial" w:cs="Arial"/>
                <w:sz w:val="24"/>
              </w:rPr>
              <w:t>,</w:t>
            </w:r>
            <w:r>
              <w:rPr>
                <w:rFonts w:ascii="Arial" w:hAnsi="Arial" w:cs="Arial"/>
                <w:sz w:val="24"/>
              </w:rPr>
              <w:t xml:space="preserve"> and then input the total </w:t>
            </w:r>
            <w:r w:rsidR="007D6F9B">
              <w:rPr>
                <w:rFonts w:ascii="Arial" w:hAnsi="Arial" w:cs="Arial"/>
                <w:sz w:val="24"/>
              </w:rPr>
              <w:t xml:space="preserve">grant </w:t>
            </w:r>
            <w:r>
              <w:rPr>
                <w:rFonts w:ascii="Arial" w:hAnsi="Arial" w:cs="Arial"/>
                <w:sz w:val="24"/>
              </w:rPr>
              <w:t>amount you are applying for in the last section.</w:t>
            </w:r>
          </w:p>
          <w:p w14:paraId="6608262C" w14:textId="77777777" w:rsidR="005D56CE" w:rsidRDefault="005D56CE" w:rsidP="00C75F96">
            <w:pPr>
              <w:rPr>
                <w:rFonts w:ascii="Arial" w:hAnsi="Arial" w:cs="Arial"/>
                <w:sz w:val="24"/>
              </w:rPr>
            </w:pPr>
          </w:p>
          <w:p w14:paraId="0CFAD416" w14:textId="674EDFE3" w:rsidR="00C75F96" w:rsidRPr="00B76708" w:rsidRDefault="005D56CE" w:rsidP="00FA3EF9">
            <w:pPr>
              <w:rPr>
                <w:rFonts w:ascii="Arial" w:hAnsi="Arial" w:cs="Arial"/>
                <w:sz w:val="24"/>
              </w:rPr>
            </w:pPr>
            <w:r>
              <w:rPr>
                <w:rFonts w:ascii="Arial" w:hAnsi="Arial" w:cs="Arial"/>
                <w:sz w:val="24"/>
              </w:rPr>
              <w:t>Q7:  How will the group/activity be able to run in the future without any funding from the local authority?</w:t>
            </w:r>
            <w:r w:rsidR="00932799">
              <w:rPr>
                <w:rFonts w:ascii="Arial" w:hAnsi="Arial" w:cs="Arial"/>
                <w:sz w:val="24"/>
              </w:rPr>
              <w:t xml:space="preserve"> How will it become sustainable at the end of the grant?</w:t>
            </w:r>
          </w:p>
        </w:tc>
      </w:tr>
      <w:tr w:rsidR="002B5E5B" w:rsidRPr="00E31267" w14:paraId="7B86C526" w14:textId="77777777" w:rsidTr="005D56CE">
        <w:trPr>
          <w:trHeight w:val="369"/>
        </w:trPr>
        <w:tc>
          <w:tcPr>
            <w:tcW w:w="9242" w:type="dxa"/>
            <w:shd w:val="clear" w:color="auto" w:fill="BFBFBF" w:themeFill="background1" w:themeFillShade="BF"/>
            <w:vAlign w:val="center"/>
          </w:tcPr>
          <w:p w14:paraId="5CE9419B" w14:textId="5E23DD1F" w:rsidR="002B5E5B" w:rsidRDefault="005D56CE" w:rsidP="005D56CE">
            <w:pPr>
              <w:jc w:val="center"/>
              <w:rPr>
                <w:rFonts w:ascii="Arial" w:hAnsi="Arial" w:cs="Arial"/>
                <w:sz w:val="24"/>
              </w:rPr>
            </w:pPr>
            <w:r>
              <w:rPr>
                <w:rFonts w:ascii="Arial" w:hAnsi="Arial" w:cs="Arial"/>
                <w:sz w:val="24"/>
              </w:rPr>
              <w:lastRenderedPageBreak/>
              <w:t>Insurance/Policy Information</w:t>
            </w:r>
          </w:p>
        </w:tc>
      </w:tr>
      <w:tr w:rsidR="005D56CE" w:rsidRPr="00E31267" w14:paraId="0F20859F" w14:textId="77777777" w:rsidTr="00402996">
        <w:trPr>
          <w:trHeight w:val="369"/>
        </w:trPr>
        <w:tc>
          <w:tcPr>
            <w:tcW w:w="9242" w:type="dxa"/>
            <w:shd w:val="clear" w:color="auto" w:fill="auto"/>
            <w:vAlign w:val="center"/>
          </w:tcPr>
          <w:p w14:paraId="14ACF27D" w14:textId="06E34993" w:rsidR="005D56CE" w:rsidRDefault="005D56CE" w:rsidP="005D56CE">
            <w:pPr>
              <w:rPr>
                <w:rFonts w:ascii="Arial" w:hAnsi="Arial" w:cs="Arial"/>
                <w:sz w:val="24"/>
              </w:rPr>
            </w:pPr>
            <w:r>
              <w:rPr>
                <w:rFonts w:ascii="Arial" w:hAnsi="Arial" w:cs="Arial"/>
                <w:sz w:val="24"/>
              </w:rPr>
              <w:t xml:space="preserve">All applications must have accompanying evidence to prove that the appropriate levels of insurance are in place before any funding can be agreed.  </w:t>
            </w:r>
            <w:r w:rsidRPr="008C2F30">
              <w:rPr>
                <w:rFonts w:ascii="Arial" w:hAnsi="Arial" w:cs="Arial"/>
                <w:sz w:val="24"/>
              </w:rPr>
              <w:t>Children's Services funded organisations are required to hold £5,000</w:t>
            </w:r>
            <w:r>
              <w:rPr>
                <w:rFonts w:ascii="Arial" w:hAnsi="Arial" w:cs="Arial"/>
                <w:sz w:val="24"/>
              </w:rPr>
              <w:t xml:space="preserve">,000 Public Liability Insurance.  </w:t>
            </w:r>
            <w:r w:rsidR="00015E1E">
              <w:rPr>
                <w:rFonts w:ascii="Arial" w:hAnsi="Arial" w:cs="Arial"/>
                <w:sz w:val="24"/>
              </w:rPr>
              <w:t>There may be some circumstances/groups that do not require Public Liability Insurance but we would expect each applicant to have satisfied themselves as to whether they are exempt or not</w:t>
            </w:r>
            <w:r w:rsidR="00DD3F09">
              <w:rPr>
                <w:rFonts w:ascii="Arial" w:hAnsi="Arial" w:cs="Arial"/>
                <w:sz w:val="24"/>
              </w:rPr>
              <w:t>.</w:t>
            </w:r>
            <w:r w:rsidR="00015E1E">
              <w:rPr>
                <w:rFonts w:ascii="Arial" w:hAnsi="Arial" w:cs="Arial"/>
                <w:sz w:val="24"/>
              </w:rPr>
              <w:t xml:space="preserve">  </w:t>
            </w:r>
            <w:r w:rsidR="00436F88">
              <w:rPr>
                <w:rFonts w:ascii="Arial" w:hAnsi="Arial" w:cs="Arial"/>
                <w:sz w:val="24"/>
              </w:rPr>
              <w:t xml:space="preserve">More information can be found at: </w:t>
            </w:r>
            <w:hyperlink r:id="rId11" w:history="1">
              <w:r w:rsidR="00015E1E" w:rsidRPr="00575E11">
                <w:rPr>
                  <w:rStyle w:val="Hyperlink"/>
                  <w:rFonts w:ascii="Arial" w:hAnsi="Arial" w:cs="Arial"/>
                </w:rPr>
                <w:t>http://www.knowsley.gov.uk/business/schools-and-business-services/risk-and-resilience</w:t>
              </w:r>
            </w:hyperlink>
            <w:r w:rsidR="00015E1E" w:rsidRPr="00575E11">
              <w:rPr>
                <w:rFonts w:ascii="Arial" w:hAnsi="Arial" w:cs="Arial"/>
              </w:rPr>
              <w:t>.</w:t>
            </w:r>
          </w:p>
          <w:p w14:paraId="60BA2B9E" w14:textId="77777777" w:rsidR="00575E11" w:rsidRPr="00FA3EF9" w:rsidRDefault="00575E11" w:rsidP="00575E11">
            <w:pPr>
              <w:rPr>
                <w:rFonts w:ascii="Arial" w:hAnsi="Arial" w:cs="Arial"/>
                <w:sz w:val="16"/>
                <w:szCs w:val="16"/>
              </w:rPr>
            </w:pPr>
          </w:p>
          <w:p w14:paraId="4CD8433A" w14:textId="61284269" w:rsidR="00436F88" w:rsidRDefault="00436F88" w:rsidP="005D56CE">
            <w:pPr>
              <w:rPr>
                <w:rFonts w:ascii="Arial" w:hAnsi="Arial" w:cs="Arial"/>
                <w:sz w:val="24"/>
              </w:rPr>
            </w:pPr>
            <w:r>
              <w:rPr>
                <w:rFonts w:ascii="Arial" w:hAnsi="Arial" w:cs="Arial"/>
                <w:sz w:val="24"/>
              </w:rPr>
              <w:t xml:space="preserve">The local authority’s insurance provider, Zurich Insurance, can </w:t>
            </w:r>
            <w:r w:rsidR="00575E11">
              <w:rPr>
                <w:rFonts w:ascii="Arial" w:hAnsi="Arial" w:cs="Arial"/>
                <w:sz w:val="24"/>
              </w:rPr>
              <w:t xml:space="preserve">also </w:t>
            </w:r>
            <w:r>
              <w:rPr>
                <w:rFonts w:ascii="Arial" w:hAnsi="Arial" w:cs="Arial"/>
                <w:sz w:val="24"/>
              </w:rPr>
              <w:t>be contacted for advice</w:t>
            </w:r>
            <w:r w:rsidR="00575E11">
              <w:rPr>
                <w:rFonts w:ascii="Arial" w:hAnsi="Arial" w:cs="Arial"/>
                <w:sz w:val="24"/>
              </w:rPr>
              <w:t xml:space="preserve">.  More information can be found at </w:t>
            </w:r>
            <w:hyperlink r:id="rId12" w:history="1">
              <w:r w:rsidR="00575E11" w:rsidRPr="00575E11">
                <w:rPr>
                  <w:rStyle w:val="Hyperlink"/>
                  <w:rFonts w:ascii="Arial" w:hAnsi="Arial" w:cs="Arial"/>
                </w:rPr>
                <w:t>https://www.zurich.co.uk/en/charity-insurance/ppc/community-groups?ns_campaign=community&amp;ns_source=ppc</w:t>
              </w:r>
            </w:hyperlink>
          </w:p>
          <w:p w14:paraId="3742C87A" w14:textId="1811B508" w:rsidR="00DD3F09" w:rsidRDefault="00DD3F09" w:rsidP="005D56CE">
            <w:pPr>
              <w:rPr>
                <w:rFonts w:ascii="Arial" w:hAnsi="Arial" w:cs="Arial"/>
                <w:sz w:val="24"/>
              </w:rPr>
            </w:pPr>
          </w:p>
          <w:p w14:paraId="7A5ABD08" w14:textId="7D2D4667" w:rsidR="00DD3F09" w:rsidRDefault="00DD3F09" w:rsidP="005D56CE">
            <w:pPr>
              <w:rPr>
                <w:rFonts w:ascii="Arial" w:hAnsi="Arial" w:cs="Arial"/>
                <w:sz w:val="24"/>
              </w:rPr>
            </w:pPr>
            <w:r>
              <w:rPr>
                <w:rFonts w:ascii="Arial" w:hAnsi="Arial" w:cs="Arial"/>
                <w:sz w:val="24"/>
              </w:rPr>
              <w:t>If you have a constitution that includes Health &amp; Safety and Equality &amp; Diversity rather than separate policies, please tick the box to indicate this.</w:t>
            </w:r>
            <w:r w:rsidR="0086308A">
              <w:rPr>
                <w:rFonts w:ascii="Arial" w:hAnsi="Arial" w:cs="Arial"/>
                <w:sz w:val="24"/>
              </w:rPr>
              <w:t xml:space="preserve">  Help with becoming a constituted group can be sought from KMBC through our Communities and Social Growth Team on 0151 </w:t>
            </w:r>
            <w:r w:rsidR="00F06841">
              <w:rPr>
                <w:rFonts w:ascii="Arial" w:hAnsi="Arial" w:cs="Arial"/>
                <w:sz w:val="24"/>
              </w:rPr>
              <w:t xml:space="preserve">443 </w:t>
            </w:r>
            <w:r w:rsidR="003A4FC2">
              <w:rPr>
                <w:rFonts w:ascii="Arial" w:hAnsi="Arial" w:cs="Arial"/>
                <w:sz w:val="24"/>
              </w:rPr>
              <w:t>3856/4609</w:t>
            </w:r>
            <w:r w:rsidR="00F06841">
              <w:rPr>
                <w:rFonts w:ascii="Arial" w:hAnsi="Arial" w:cs="Arial"/>
                <w:sz w:val="24"/>
              </w:rPr>
              <w:t xml:space="preserve"> or emailing </w:t>
            </w:r>
            <w:hyperlink r:id="rId13" w:history="1">
              <w:r w:rsidR="003A4FC2" w:rsidRPr="00C81682">
                <w:rPr>
                  <w:rStyle w:val="Hyperlink"/>
                  <w:rFonts w:ascii="Arial" w:hAnsi="Arial" w:cs="Arial"/>
                </w:rPr>
                <w:t>jacqui.meadows@knowsley.gov.uk</w:t>
              </w:r>
            </w:hyperlink>
            <w:r w:rsidR="00F06841" w:rsidRPr="00575E11">
              <w:rPr>
                <w:rFonts w:ascii="Arial" w:hAnsi="Arial" w:cs="Arial"/>
              </w:rPr>
              <w:t xml:space="preserve"> </w:t>
            </w:r>
            <w:r w:rsidR="003A4FC2">
              <w:rPr>
                <w:rFonts w:ascii="Arial" w:hAnsi="Arial" w:cs="Arial"/>
              </w:rPr>
              <w:t xml:space="preserve">/ </w:t>
            </w:r>
            <w:hyperlink r:id="rId14" w:history="1">
              <w:r w:rsidR="003A4FC2" w:rsidRPr="00C81682">
                <w:rPr>
                  <w:rStyle w:val="Hyperlink"/>
                  <w:rFonts w:ascii="Arial" w:hAnsi="Arial" w:cs="Arial"/>
                </w:rPr>
                <w:t>jeff.sayers@knowsley.gov.uk</w:t>
              </w:r>
            </w:hyperlink>
            <w:r w:rsidR="003A4FC2">
              <w:rPr>
                <w:rFonts w:ascii="Arial" w:hAnsi="Arial" w:cs="Arial"/>
              </w:rPr>
              <w:t xml:space="preserve"> </w:t>
            </w:r>
          </w:p>
          <w:p w14:paraId="422108F5" w14:textId="77777777" w:rsidR="00575E11" w:rsidRDefault="00575E11" w:rsidP="00575E11">
            <w:pPr>
              <w:rPr>
                <w:rFonts w:ascii="Arial" w:hAnsi="Arial" w:cs="Arial"/>
                <w:sz w:val="24"/>
              </w:rPr>
            </w:pPr>
          </w:p>
          <w:p w14:paraId="22055881" w14:textId="0272CC6D" w:rsidR="00575E11" w:rsidRDefault="00575E11" w:rsidP="00575E11">
            <w:pPr>
              <w:rPr>
                <w:rFonts w:ascii="Arial" w:hAnsi="Arial" w:cs="Arial"/>
                <w:sz w:val="24"/>
              </w:rPr>
            </w:pPr>
            <w:r>
              <w:rPr>
                <w:rFonts w:ascii="Arial" w:hAnsi="Arial" w:cs="Arial"/>
                <w:sz w:val="24"/>
              </w:rPr>
              <w:t xml:space="preserve">Knowsley Chamber </w:t>
            </w:r>
            <w:r w:rsidR="005F54B6">
              <w:rPr>
                <w:rFonts w:ascii="Arial" w:hAnsi="Arial" w:cs="Arial"/>
                <w:sz w:val="24"/>
              </w:rPr>
              <w:t>is</w:t>
            </w:r>
            <w:r>
              <w:rPr>
                <w:rFonts w:ascii="Arial" w:hAnsi="Arial" w:cs="Arial"/>
                <w:sz w:val="24"/>
              </w:rPr>
              <w:t xml:space="preserve"> also available to help small business or those looking to set up a small business or social enterprise in Knowsley.  More information can be found at </w:t>
            </w:r>
            <w:hyperlink r:id="rId15" w:history="1">
              <w:r w:rsidRPr="00575E11">
                <w:rPr>
                  <w:rStyle w:val="Hyperlink"/>
                  <w:rFonts w:ascii="Arial" w:hAnsi="Arial" w:cs="Arial"/>
                </w:rPr>
                <w:t>www.knowsleychamber.org.uk</w:t>
              </w:r>
            </w:hyperlink>
            <w:r>
              <w:rPr>
                <w:rFonts w:ascii="Arial" w:hAnsi="Arial" w:cs="Arial"/>
                <w:sz w:val="24"/>
              </w:rPr>
              <w:t xml:space="preserve"> or by telephoning 0151 477 1356.</w:t>
            </w:r>
          </w:p>
          <w:p w14:paraId="45F2DF8F" w14:textId="64E09E7D" w:rsidR="00017CC9" w:rsidRPr="00FA3EF9" w:rsidRDefault="00017CC9" w:rsidP="005D56CE">
            <w:pPr>
              <w:rPr>
                <w:rFonts w:ascii="Arial" w:hAnsi="Arial" w:cs="Arial"/>
                <w:sz w:val="24"/>
                <w:szCs w:val="24"/>
              </w:rPr>
            </w:pPr>
          </w:p>
          <w:p w14:paraId="0A6E6F6F" w14:textId="43087B0E" w:rsidR="00017CC9" w:rsidRDefault="005F54B6" w:rsidP="005D56CE">
            <w:pPr>
              <w:rPr>
                <w:rFonts w:ascii="Arial" w:hAnsi="Arial" w:cs="Arial"/>
                <w:sz w:val="24"/>
              </w:rPr>
            </w:pPr>
            <w:r>
              <w:rPr>
                <w:rFonts w:ascii="Arial" w:hAnsi="Arial" w:cs="Arial"/>
                <w:sz w:val="24"/>
              </w:rPr>
              <w:t xml:space="preserve">All staff and volunteers should have DBS clearance.  </w:t>
            </w:r>
            <w:r w:rsidR="00017CC9">
              <w:rPr>
                <w:rFonts w:ascii="Arial" w:hAnsi="Arial" w:cs="Arial"/>
                <w:sz w:val="24"/>
              </w:rPr>
              <w:t>Please note that we would expect all groups/organisations to have satisfied themselves that any third parties coming in to deliver services to the group</w:t>
            </w:r>
            <w:r w:rsidR="00436F88">
              <w:rPr>
                <w:rFonts w:ascii="Arial" w:hAnsi="Arial" w:cs="Arial"/>
                <w:sz w:val="24"/>
              </w:rPr>
              <w:t xml:space="preserve"> </w:t>
            </w:r>
            <w:r w:rsidR="00017CC9">
              <w:rPr>
                <w:rFonts w:ascii="Arial" w:hAnsi="Arial" w:cs="Arial"/>
                <w:sz w:val="24"/>
              </w:rPr>
              <w:t xml:space="preserve">will have full DBS </w:t>
            </w:r>
            <w:r w:rsidR="0052527A">
              <w:rPr>
                <w:rFonts w:ascii="Arial" w:hAnsi="Arial" w:cs="Arial"/>
                <w:sz w:val="24"/>
              </w:rPr>
              <w:t>clearance</w:t>
            </w:r>
            <w:r w:rsidR="00436F88">
              <w:rPr>
                <w:rFonts w:ascii="Arial" w:hAnsi="Arial" w:cs="Arial"/>
                <w:sz w:val="24"/>
              </w:rPr>
              <w:t xml:space="preserve">, as well as </w:t>
            </w:r>
            <w:r w:rsidR="00436F88">
              <w:rPr>
                <w:rFonts w:ascii="Arial" w:hAnsi="Arial" w:cs="Arial"/>
                <w:sz w:val="24"/>
              </w:rPr>
              <w:lastRenderedPageBreak/>
              <w:t xml:space="preserve">the correct level of indemnity insurance, etc.  We would also expect, where appropriate, that they </w:t>
            </w:r>
            <w:r w:rsidR="00017CC9">
              <w:rPr>
                <w:rFonts w:ascii="Arial" w:hAnsi="Arial" w:cs="Arial"/>
                <w:sz w:val="24"/>
              </w:rPr>
              <w:t>have up-to-date health &amp; safety</w:t>
            </w:r>
            <w:r w:rsidR="007D6F9B">
              <w:rPr>
                <w:rFonts w:ascii="Arial" w:hAnsi="Arial" w:cs="Arial"/>
                <w:sz w:val="24"/>
              </w:rPr>
              <w:t>, risk assessment,</w:t>
            </w:r>
            <w:r w:rsidR="00017CC9">
              <w:rPr>
                <w:rFonts w:ascii="Arial" w:hAnsi="Arial" w:cs="Arial"/>
                <w:sz w:val="24"/>
              </w:rPr>
              <w:t xml:space="preserve"> and emergency procedures</w:t>
            </w:r>
            <w:r w:rsidR="00436F88">
              <w:rPr>
                <w:rFonts w:ascii="Arial" w:hAnsi="Arial" w:cs="Arial"/>
                <w:sz w:val="24"/>
              </w:rPr>
              <w:t xml:space="preserve"> and policies in place.</w:t>
            </w:r>
            <w:r>
              <w:rPr>
                <w:rFonts w:ascii="Arial" w:hAnsi="Arial" w:cs="Arial"/>
                <w:sz w:val="24"/>
              </w:rPr>
              <w:t xml:space="preserve">  More information on DBS checks can be found at </w:t>
            </w:r>
            <w:hyperlink r:id="rId16" w:history="1">
              <w:r w:rsidRPr="005F54B6">
                <w:rPr>
                  <w:rStyle w:val="Hyperlink"/>
                  <w:rFonts w:ascii="Arial" w:hAnsi="Arial" w:cs="Arial"/>
                </w:rPr>
                <w:t>https://www.gov.uk/disclosure-barring-service-check/overview</w:t>
              </w:r>
            </w:hyperlink>
            <w:r w:rsidRPr="005F54B6">
              <w:rPr>
                <w:rFonts w:ascii="Arial" w:hAnsi="Arial" w:cs="Arial"/>
              </w:rPr>
              <w:t xml:space="preserve"> </w:t>
            </w:r>
          </w:p>
          <w:p w14:paraId="3E1E8CF2" w14:textId="77777777" w:rsidR="00FA3EF9" w:rsidRDefault="00FA3EF9" w:rsidP="005D56CE">
            <w:pPr>
              <w:rPr>
                <w:rFonts w:ascii="Arial" w:hAnsi="Arial" w:cs="Arial"/>
                <w:sz w:val="24"/>
              </w:rPr>
            </w:pPr>
          </w:p>
          <w:p w14:paraId="1D99680A" w14:textId="587AF7AC" w:rsidR="00A47888" w:rsidRDefault="007D6F9B" w:rsidP="005D56CE">
            <w:pPr>
              <w:rPr>
                <w:rFonts w:ascii="Arial" w:hAnsi="Arial" w:cs="Arial"/>
                <w:sz w:val="24"/>
              </w:rPr>
            </w:pPr>
            <w:r>
              <w:rPr>
                <w:rFonts w:ascii="Arial" w:hAnsi="Arial" w:cs="Arial"/>
                <w:sz w:val="24"/>
              </w:rPr>
              <w:t>Training i</w:t>
            </w:r>
            <w:r w:rsidR="00A47888">
              <w:rPr>
                <w:rFonts w:ascii="Arial" w:hAnsi="Arial" w:cs="Arial"/>
                <w:sz w:val="24"/>
              </w:rPr>
              <w:t xml:space="preserve">nformation </w:t>
            </w:r>
            <w:r w:rsidR="0086308A">
              <w:rPr>
                <w:rFonts w:ascii="Arial" w:hAnsi="Arial" w:cs="Arial"/>
                <w:sz w:val="24"/>
              </w:rPr>
              <w:t xml:space="preserve">and a list of all the free courses available to </w:t>
            </w:r>
            <w:r w:rsidR="00FA3EF9">
              <w:rPr>
                <w:rFonts w:ascii="Arial" w:hAnsi="Arial" w:cs="Arial"/>
                <w:sz w:val="24"/>
              </w:rPr>
              <w:t>local</w:t>
            </w:r>
            <w:r w:rsidR="0086308A">
              <w:rPr>
                <w:rFonts w:ascii="Arial" w:hAnsi="Arial" w:cs="Arial"/>
                <w:sz w:val="24"/>
              </w:rPr>
              <w:t xml:space="preserve"> organisations </w:t>
            </w:r>
            <w:r>
              <w:rPr>
                <w:rFonts w:ascii="Arial" w:hAnsi="Arial" w:cs="Arial"/>
                <w:sz w:val="24"/>
              </w:rPr>
              <w:t xml:space="preserve">can be found by contacting: </w:t>
            </w:r>
            <w:hyperlink r:id="rId17" w:history="1">
              <w:r w:rsidR="0086308A" w:rsidRPr="00575E11">
                <w:rPr>
                  <w:rStyle w:val="Hyperlink"/>
                  <w:rFonts w:ascii="Arial" w:hAnsi="Arial" w:cs="Arial"/>
                </w:rPr>
                <w:t>Workforce.DevelopmentTeam@knowsley.gov.uk</w:t>
              </w:r>
            </w:hyperlink>
            <w:r w:rsidR="0086308A" w:rsidRPr="00575E11">
              <w:rPr>
                <w:rFonts w:ascii="Arial" w:hAnsi="Arial" w:cs="Arial"/>
              </w:rPr>
              <w:t xml:space="preserve"> </w:t>
            </w:r>
          </w:p>
          <w:p w14:paraId="52EFE86A" w14:textId="239B9F4D" w:rsidR="005D56CE" w:rsidRDefault="007D6F9B" w:rsidP="003350E7">
            <w:pPr>
              <w:rPr>
                <w:rFonts w:ascii="Arial" w:hAnsi="Arial" w:cs="Arial"/>
                <w:sz w:val="24"/>
              </w:rPr>
            </w:pPr>
            <w:r>
              <w:rPr>
                <w:rFonts w:ascii="Arial" w:hAnsi="Arial" w:cs="Arial"/>
                <w:sz w:val="24"/>
              </w:rPr>
              <w:t>The Safeguarding Children’s Board website also lists training available:</w:t>
            </w:r>
          </w:p>
          <w:p w14:paraId="5E08B54F" w14:textId="007C5D93" w:rsidR="00F06841" w:rsidRDefault="00650C65" w:rsidP="00FA3EF9">
            <w:pPr>
              <w:rPr>
                <w:rFonts w:ascii="Arial" w:hAnsi="Arial" w:cs="Arial"/>
                <w:sz w:val="24"/>
              </w:rPr>
            </w:pPr>
            <w:hyperlink r:id="rId18" w:history="1">
              <w:r w:rsidR="007D6F9B" w:rsidRPr="002C7D5D">
                <w:rPr>
                  <w:rStyle w:val="Hyperlink"/>
                  <w:rFonts w:ascii="Arial" w:hAnsi="Arial" w:cs="Arial"/>
                </w:rPr>
                <w:t>http://www.knowsleyscb.org.uk/multi-agency-training/</w:t>
              </w:r>
            </w:hyperlink>
          </w:p>
        </w:tc>
      </w:tr>
    </w:tbl>
    <w:p w14:paraId="4A9B7DD8" w14:textId="77777777" w:rsidR="00E31267" w:rsidRDefault="00E31267" w:rsidP="00E31267">
      <w:pPr>
        <w:spacing w:after="0" w:line="240" w:lineRule="auto"/>
      </w:pPr>
    </w:p>
    <w:sectPr w:rsidR="00E31267" w:rsidSect="00B32B85">
      <w:headerReference w:type="default" r:id="rId19"/>
      <w:footerReference w:type="default" r:id="rId20"/>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6BAFE" w14:textId="77777777" w:rsidR="00650C65" w:rsidRDefault="00650C65" w:rsidP="00E31267">
      <w:pPr>
        <w:spacing w:after="0" w:line="240" w:lineRule="auto"/>
      </w:pPr>
      <w:r>
        <w:separator/>
      </w:r>
    </w:p>
  </w:endnote>
  <w:endnote w:type="continuationSeparator" w:id="0">
    <w:p w14:paraId="5F329DF8" w14:textId="77777777" w:rsidR="00650C65" w:rsidRDefault="00650C65" w:rsidP="00E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54120"/>
      <w:docPartObj>
        <w:docPartGallery w:val="Page Numbers (Bottom of Page)"/>
        <w:docPartUnique/>
      </w:docPartObj>
    </w:sdtPr>
    <w:sdtEndPr>
      <w:rPr>
        <w:noProof/>
        <w:sz w:val="20"/>
        <w:szCs w:val="20"/>
      </w:rPr>
    </w:sdtEndPr>
    <w:sdtContent>
      <w:p w14:paraId="2902DB9D" w14:textId="11103F2A" w:rsidR="002C7D5D" w:rsidRPr="002C7D5D" w:rsidRDefault="002C7D5D">
        <w:pPr>
          <w:pStyle w:val="Footer"/>
          <w:jc w:val="center"/>
          <w:rPr>
            <w:sz w:val="20"/>
            <w:szCs w:val="20"/>
          </w:rPr>
        </w:pPr>
        <w:r w:rsidRPr="002C7D5D">
          <w:rPr>
            <w:sz w:val="20"/>
            <w:szCs w:val="20"/>
          </w:rPr>
          <w:fldChar w:fldCharType="begin"/>
        </w:r>
        <w:r w:rsidRPr="002C7D5D">
          <w:rPr>
            <w:sz w:val="20"/>
            <w:szCs w:val="20"/>
          </w:rPr>
          <w:instrText xml:space="preserve"> PAGE   \* MERGEFORMAT </w:instrText>
        </w:r>
        <w:r w:rsidRPr="002C7D5D">
          <w:rPr>
            <w:sz w:val="20"/>
            <w:szCs w:val="20"/>
          </w:rPr>
          <w:fldChar w:fldCharType="separate"/>
        </w:r>
        <w:r w:rsidR="00245FC6">
          <w:rPr>
            <w:noProof/>
            <w:sz w:val="20"/>
            <w:szCs w:val="20"/>
          </w:rPr>
          <w:t>1</w:t>
        </w:r>
        <w:r w:rsidRPr="002C7D5D">
          <w:rPr>
            <w:noProof/>
            <w:sz w:val="20"/>
            <w:szCs w:val="20"/>
          </w:rPr>
          <w:fldChar w:fldCharType="end"/>
        </w:r>
      </w:p>
    </w:sdtContent>
  </w:sdt>
  <w:p w14:paraId="6F432F0B" w14:textId="77777777" w:rsidR="002C7D5D" w:rsidRDefault="002C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7DE59" w14:textId="77777777" w:rsidR="00650C65" w:rsidRDefault="00650C65" w:rsidP="00E31267">
      <w:pPr>
        <w:spacing w:after="0" w:line="240" w:lineRule="auto"/>
      </w:pPr>
      <w:r>
        <w:separator/>
      </w:r>
    </w:p>
  </w:footnote>
  <w:footnote w:type="continuationSeparator" w:id="0">
    <w:p w14:paraId="62767022" w14:textId="77777777" w:rsidR="00650C65" w:rsidRDefault="00650C65" w:rsidP="00E3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C2B2" w14:textId="77777777" w:rsidR="00E31267" w:rsidRDefault="00E31267">
    <w:pPr>
      <w:pStyle w:val="Header"/>
    </w:pPr>
    <w:r w:rsidRPr="00E31267">
      <w:rPr>
        <w:rFonts w:ascii="Tahoma" w:eastAsia="Times New Roman" w:hAnsi="Tahoma" w:cs="Times New Roman"/>
        <w:noProof/>
        <w:sz w:val="16"/>
        <w:szCs w:val="24"/>
        <w:lang w:eastAsia="en-GB"/>
      </w:rPr>
      <w:drawing>
        <wp:anchor distT="0" distB="0" distL="114300" distR="114300" simplePos="0" relativeHeight="251659264" behindDoc="0" locked="0" layoutInCell="1" allowOverlap="1" wp14:anchorId="2C5053D6" wp14:editId="20ACFB81">
          <wp:simplePos x="0" y="0"/>
          <wp:positionH relativeFrom="column">
            <wp:posOffset>4554220</wp:posOffset>
          </wp:positionH>
          <wp:positionV relativeFrom="paragraph">
            <wp:posOffset>-121045</wp:posOffset>
          </wp:positionV>
          <wp:extent cx="1483743" cy="929864"/>
          <wp:effectExtent l="0" t="0" r="2540" b="3810"/>
          <wp:wrapNone/>
          <wp:docPr id="2" name="Picture 2"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743" cy="929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4EDED" w14:textId="77777777" w:rsidR="00E31267" w:rsidRDefault="00E3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7BBB"/>
    <w:multiLevelType w:val="hybridMultilevel"/>
    <w:tmpl w:val="FB6C1FA6"/>
    <w:lvl w:ilvl="0" w:tplc="8AC64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B6D40"/>
    <w:multiLevelType w:val="hybridMultilevel"/>
    <w:tmpl w:val="5EFA390C"/>
    <w:lvl w:ilvl="0" w:tplc="2A58F0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526C7"/>
    <w:multiLevelType w:val="hybridMultilevel"/>
    <w:tmpl w:val="AAB4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D20C9"/>
    <w:multiLevelType w:val="hybridMultilevel"/>
    <w:tmpl w:val="E724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05300"/>
    <w:multiLevelType w:val="hybridMultilevel"/>
    <w:tmpl w:val="E2FE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A148C"/>
    <w:multiLevelType w:val="hybridMultilevel"/>
    <w:tmpl w:val="E47E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A462A"/>
    <w:multiLevelType w:val="hybridMultilevel"/>
    <w:tmpl w:val="136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44ABE"/>
    <w:multiLevelType w:val="hybridMultilevel"/>
    <w:tmpl w:val="1DC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51A25"/>
    <w:multiLevelType w:val="hybridMultilevel"/>
    <w:tmpl w:val="88E6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1D0DE8"/>
    <w:multiLevelType w:val="hybridMultilevel"/>
    <w:tmpl w:val="EFFC5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AA7D04"/>
    <w:multiLevelType w:val="hybridMultilevel"/>
    <w:tmpl w:val="9204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87CF8"/>
    <w:multiLevelType w:val="hybridMultilevel"/>
    <w:tmpl w:val="E53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8"/>
  </w:num>
  <w:num w:numId="6">
    <w:abstractNumId w:val="10"/>
  </w:num>
  <w:num w:numId="7">
    <w:abstractNumId w:val="11"/>
  </w:num>
  <w:num w:numId="8">
    <w:abstractNumId w:val="2"/>
  </w:num>
  <w:num w:numId="9">
    <w:abstractNumId w:val="7"/>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67"/>
    <w:rsid w:val="00015E1E"/>
    <w:rsid w:val="00017CC9"/>
    <w:rsid w:val="000523B4"/>
    <w:rsid w:val="00083CD6"/>
    <w:rsid w:val="000D77F9"/>
    <w:rsid w:val="000E5AD6"/>
    <w:rsid w:val="00100D4E"/>
    <w:rsid w:val="001151F4"/>
    <w:rsid w:val="00216349"/>
    <w:rsid w:val="00245FC6"/>
    <w:rsid w:val="002510ED"/>
    <w:rsid w:val="00251F12"/>
    <w:rsid w:val="002539E1"/>
    <w:rsid w:val="0027721E"/>
    <w:rsid w:val="002900A1"/>
    <w:rsid w:val="002B5E5B"/>
    <w:rsid w:val="002C7D5D"/>
    <w:rsid w:val="003343F0"/>
    <w:rsid w:val="003350E7"/>
    <w:rsid w:val="003418FB"/>
    <w:rsid w:val="003A3384"/>
    <w:rsid w:val="003A4FC2"/>
    <w:rsid w:val="003E37AD"/>
    <w:rsid w:val="003E5A0C"/>
    <w:rsid w:val="00402996"/>
    <w:rsid w:val="00436F88"/>
    <w:rsid w:val="0047110A"/>
    <w:rsid w:val="00477C86"/>
    <w:rsid w:val="0052527A"/>
    <w:rsid w:val="0054223B"/>
    <w:rsid w:val="00562F04"/>
    <w:rsid w:val="00574407"/>
    <w:rsid w:val="00575E11"/>
    <w:rsid w:val="005A3574"/>
    <w:rsid w:val="005C651F"/>
    <w:rsid w:val="005D56CE"/>
    <w:rsid w:val="005F54B6"/>
    <w:rsid w:val="00601270"/>
    <w:rsid w:val="0061635E"/>
    <w:rsid w:val="00621E24"/>
    <w:rsid w:val="00650C65"/>
    <w:rsid w:val="006906AA"/>
    <w:rsid w:val="006A2CFB"/>
    <w:rsid w:val="006A6DB9"/>
    <w:rsid w:val="00730F15"/>
    <w:rsid w:val="00784A44"/>
    <w:rsid w:val="00790EE2"/>
    <w:rsid w:val="0079345C"/>
    <w:rsid w:val="007D6F9B"/>
    <w:rsid w:val="007E3AF3"/>
    <w:rsid w:val="008138C5"/>
    <w:rsid w:val="00821048"/>
    <w:rsid w:val="008409E3"/>
    <w:rsid w:val="008576CD"/>
    <w:rsid w:val="008627B3"/>
    <w:rsid w:val="0086308A"/>
    <w:rsid w:val="00880C80"/>
    <w:rsid w:val="00891226"/>
    <w:rsid w:val="008C2F30"/>
    <w:rsid w:val="008C4E3B"/>
    <w:rsid w:val="00906019"/>
    <w:rsid w:val="00931F0E"/>
    <w:rsid w:val="00932799"/>
    <w:rsid w:val="00980D3F"/>
    <w:rsid w:val="009A15D6"/>
    <w:rsid w:val="00A47829"/>
    <w:rsid w:val="00A47888"/>
    <w:rsid w:val="00A7734C"/>
    <w:rsid w:val="00AB1266"/>
    <w:rsid w:val="00B20194"/>
    <w:rsid w:val="00B32B85"/>
    <w:rsid w:val="00B44CE4"/>
    <w:rsid w:val="00B620BE"/>
    <w:rsid w:val="00B62AB0"/>
    <w:rsid w:val="00B76708"/>
    <w:rsid w:val="00BC557A"/>
    <w:rsid w:val="00C40A30"/>
    <w:rsid w:val="00C75F96"/>
    <w:rsid w:val="00D105F3"/>
    <w:rsid w:val="00D50CBD"/>
    <w:rsid w:val="00D64CA9"/>
    <w:rsid w:val="00DA16E4"/>
    <w:rsid w:val="00DD3F09"/>
    <w:rsid w:val="00DD44B7"/>
    <w:rsid w:val="00DE5AB4"/>
    <w:rsid w:val="00E0242B"/>
    <w:rsid w:val="00E039C0"/>
    <w:rsid w:val="00E31267"/>
    <w:rsid w:val="00E439FA"/>
    <w:rsid w:val="00E9386E"/>
    <w:rsid w:val="00ED6BA7"/>
    <w:rsid w:val="00F06841"/>
    <w:rsid w:val="00F75509"/>
    <w:rsid w:val="00FA3EF9"/>
    <w:rsid w:val="00FF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BE89"/>
  <w15:docId w15:val="{CAAF5051-6C53-476A-95FF-3C96AC9E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267"/>
  </w:style>
  <w:style w:type="paragraph" w:styleId="Footer">
    <w:name w:val="footer"/>
    <w:basedOn w:val="Normal"/>
    <w:link w:val="FooterChar"/>
    <w:uiPriority w:val="99"/>
    <w:unhideWhenUsed/>
    <w:rsid w:val="00E31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267"/>
  </w:style>
  <w:style w:type="paragraph" w:styleId="BalloonText">
    <w:name w:val="Balloon Text"/>
    <w:basedOn w:val="Normal"/>
    <w:link w:val="BalloonTextChar"/>
    <w:uiPriority w:val="99"/>
    <w:semiHidden/>
    <w:unhideWhenUsed/>
    <w:rsid w:val="00E3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67"/>
    <w:rPr>
      <w:rFonts w:ascii="Tahoma" w:hAnsi="Tahoma" w:cs="Tahoma"/>
      <w:sz w:val="16"/>
      <w:szCs w:val="16"/>
    </w:rPr>
  </w:style>
  <w:style w:type="table" w:styleId="TableGrid">
    <w:name w:val="Table Grid"/>
    <w:basedOn w:val="TableNormal"/>
    <w:uiPriority w:val="59"/>
    <w:rsid w:val="00E3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6AA"/>
    <w:pPr>
      <w:ind w:left="720"/>
      <w:contextualSpacing/>
    </w:pPr>
  </w:style>
  <w:style w:type="character" w:styleId="Hyperlink">
    <w:name w:val="Hyperlink"/>
    <w:basedOn w:val="DefaultParagraphFont"/>
    <w:uiPriority w:val="99"/>
    <w:unhideWhenUsed/>
    <w:rsid w:val="00E03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qui.meadows@knowsley.gov.uk" TargetMode="External"/><Relationship Id="rId18" Type="http://schemas.openxmlformats.org/officeDocument/2006/relationships/hyperlink" Target="http://www.knowsleyscb.org.uk/multi-agency-trai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zurich.co.uk/en/charity-insurance/ppc/community-groups?ns_campaign=community&amp;ns_source=ppc" TargetMode="External"/><Relationship Id="rId17" Type="http://schemas.openxmlformats.org/officeDocument/2006/relationships/hyperlink" Target="mailto:Workforce.DevelopmentTeam@knowsley.gov.uk" TargetMode="External"/><Relationship Id="rId2" Type="http://schemas.openxmlformats.org/officeDocument/2006/relationships/customXml" Target="../customXml/item2.xml"/><Relationship Id="rId16" Type="http://schemas.openxmlformats.org/officeDocument/2006/relationships/hyperlink" Target="https://www.gov.uk/disclosure-barring-service-check/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nowsley.gov.uk/business/schools-and-business-services/risk-and-resilience" TargetMode="External"/><Relationship Id="rId5" Type="http://schemas.openxmlformats.org/officeDocument/2006/relationships/numbering" Target="numbering.xml"/><Relationship Id="rId15" Type="http://schemas.openxmlformats.org/officeDocument/2006/relationships/hyperlink" Target="http://www.knowsleychamber.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f.sayers@knowsley.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15EFA1D35861428CB3328E9099DC5A" ma:contentTypeVersion="0" ma:contentTypeDescription="Create a new document." ma:contentTypeScope="" ma:versionID="8503e4763799372d624ee49b0c156f9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6DB7-8FBF-4A5C-AB2A-0D7335CFFDF2}">
  <ds:schemaRefs>
    <ds:schemaRef ds:uri="http://schemas.microsoft.com/sharepoint/v3/contenttype/forms"/>
  </ds:schemaRefs>
</ds:datastoreItem>
</file>

<file path=customXml/itemProps2.xml><?xml version="1.0" encoding="utf-8"?>
<ds:datastoreItem xmlns:ds="http://schemas.openxmlformats.org/officeDocument/2006/customXml" ds:itemID="{AD635FC5-F477-40AA-B0A9-BC96F161D8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9190B5-A3FB-4F19-980A-5DDC671DE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4360DB-BF14-43B7-8083-EBB99F75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KMBC</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Lynsey</dc:creator>
  <cp:lastModifiedBy>Waite, Joyce</cp:lastModifiedBy>
  <cp:revision>2</cp:revision>
  <dcterms:created xsi:type="dcterms:W3CDTF">2019-05-28T09:35:00Z</dcterms:created>
  <dcterms:modified xsi:type="dcterms:W3CDTF">2019-05-28T09:35:00Z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0x010100E015EFA1D35861428CB3328E9099DC5A</vt:lpwstr>
  </property>
</Properties>
</file>