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65" w:rsidRPr="00E0255E" w:rsidRDefault="005A6CB0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 xml:space="preserve">Physical Disabilities                                                                                                          </w:t>
      </w:r>
      <w:r w:rsidR="005166ED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High Quality Universal P</w:t>
      </w:r>
      <w:r w:rsidR="00320265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rovision</w:t>
      </w:r>
    </w:p>
    <w:p w:rsidR="00BD5ABC" w:rsidRPr="00E0255E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D5ABC" w:rsidTr="00BD5ABC">
        <w:tc>
          <w:tcPr>
            <w:tcW w:w="15614" w:type="dxa"/>
          </w:tcPr>
          <w:p w:rsidR="00BD5ABC" w:rsidRPr="005166ED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013F90" w:rsidRDefault="00013F90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 to collect clear and concise information about individual children prior to admission, including specific questions about parental concerns</w:t>
            </w:r>
          </w:p>
          <w:p w:rsidR="001F303E" w:rsidRPr="001F303E" w:rsidRDefault="001F303E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Information on children’s needs shared with all relevant staff.</w:t>
            </w:r>
          </w:p>
          <w:p w:rsidR="005A6CB0" w:rsidRPr="006578E0" w:rsidRDefault="005A6CB0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Personal Evacuation Plan to ensure the safe evacuation of a child with PD.</w:t>
            </w:r>
          </w:p>
          <w:p w:rsidR="005A6CB0" w:rsidRPr="006578E0" w:rsidRDefault="005A6CB0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Setting to provide suitable space for medical interventions, any special arrangements for personal and hygiene care.</w:t>
            </w:r>
          </w:p>
          <w:p w:rsidR="005A6CB0" w:rsidRPr="006578E0" w:rsidRDefault="005A6CB0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Reasonable adjustments to setting environment and adaptations may be necessary e.g. handrails, door handles, marking steps.</w:t>
            </w:r>
          </w:p>
          <w:p w:rsidR="005A6CB0" w:rsidRPr="006578E0" w:rsidRDefault="005A6CB0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Well organised rooms with clear routes and space to allow a child e.g. with a walking frame to move around independently.</w:t>
            </w:r>
          </w:p>
          <w:p w:rsidR="005A6CB0" w:rsidRPr="006578E0" w:rsidRDefault="005A6CB0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Outside space needs to take account of child’s physical needs and ensure the child’s safety being paramount.</w:t>
            </w:r>
          </w:p>
          <w:p w:rsidR="009B1FB4" w:rsidRPr="00933261" w:rsidRDefault="002E5419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00444">
              <w:rPr>
                <w:rFonts w:ascii="Arial" w:hAnsi="Arial" w:cs="Arial"/>
                <w:color w:val="000000"/>
              </w:rPr>
              <w:t>Policies acknowledge that differentiation may be needed to take account of the individual needs of children</w:t>
            </w:r>
          </w:p>
          <w:p w:rsidR="002E5419" w:rsidRPr="006578E0" w:rsidRDefault="002E5419" w:rsidP="001F303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578E0">
              <w:rPr>
                <w:rFonts w:ascii="Arial" w:hAnsi="Arial" w:cs="Arial"/>
                <w:color w:val="000000"/>
              </w:rPr>
              <w:t>Setting will</w:t>
            </w:r>
            <w:proofErr w:type="gramEnd"/>
            <w:r w:rsidRPr="006578E0">
              <w:rPr>
                <w:rFonts w:ascii="Arial" w:hAnsi="Arial" w:cs="Arial"/>
                <w:color w:val="000000"/>
              </w:rPr>
              <w:t xml:space="preserve"> signpost families to the Local Offer for information from specialist agencies/support groups.</w:t>
            </w:r>
          </w:p>
          <w:p w:rsidR="00BD5ABC" w:rsidRDefault="00BD5ABC" w:rsidP="00295F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Cycle of observe, assess, plan, do and review provides differentiated opportunities for individual children’s needs and specific strategies to</w:t>
            </w:r>
          </w:p>
          <w:p w:rsidR="005A6CB0" w:rsidRPr="006578E0" w:rsidRDefault="005A6CB0" w:rsidP="006578E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578E0">
              <w:rPr>
                <w:rFonts w:ascii="Arial" w:hAnsi="Arial" w:cs="Arial"/>
                <w:color w:val="000000"/>
              </w:rPr>
              <w:t>support</w:t>
            </w:r>
            <w:proofErr w:type="gramEnd"/>
            <w:r w:rsidRPr="006578E0">
              <w:rPr>
                <w:rFonts w:ascii="Arial" w:hAnsi="Arial" w:cs="Arial"/>
                <w:color w:val="000000"/>
              </w:rPr>
              <w:t xml:space="preserve"> children with physical disability.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Setting to ensure that all the staff are aware of their responsibility to ensure access and appropriate differentiation of the Early Years Foundation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Stage (EYFS) curriculum for all children with a physical disability.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Careful consideration of the access and provision of the outside area to allow as much independence as possible.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Careful consideration of seating arrangements in group time sessions to support child with PD.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Setting to support if appropriate the use of low-tech aids or equipment</w:t>
            </w:r>
          </w:p>
          <w:p w:rsidR="005A6CB0" w:rsidRDefault="005A6CB0" w:rsidP="005A6C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7726B" w:rsidRPr="006578E0" w:rsidRDefault="00A7726B" w:rsidP="00657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D5ABC" w:rsidTr="00BD5ABC">
        <w:tc>
          <w:tcPr>
            <w:tcW w:w="15614" w:type="dxa"/>
          </w:tcPr>
          <w:p w:rsidR="00BD5ABC" w:rsidRPr="00BD5ABC" w:rsidRDefault="00BD5ABC" w:rsidP="00BD5AB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Settings support parents/carers to obtain medical assessment when a physical disability is suspected.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SENCO seeks specialist advice when a physical disability is diagnosed. This may be supported by an Occupational Therapist, a Physiotherapist,</w:t>
            </w:r>
          </w:p>
          <w:p w:rsidR="005A6CB0" w:rsidRPr="006578E0" w:rsidRDefault="005A6CB0" w:rsidP="006578E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Speech and Language Therapist etc.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Specific care plans should be in place to ensure the child’s safety and that progress is monitored.</w:t>
            </w:r>
          </w:p>
          <w:p w:rsidR="005A6CB0" w:rsidRDefault="005A6CB0" w:rsidP="005A6CB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666366"/>
                <w:sz w:val="50"/>
                <w:szCs w:val="50"/>
              </w:rPr>
            </w:pPr>
          </w:p>
          <w:p w:rsidR="00BD5ABC" w:rsidRPr="00BD5ABC" w:rsidRDefault="00BD5ABC" w:rsidP="006578E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BD5ABC" w:rsidRDefault="00BD5ABC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1FB4" w:rsidRDefault="009B1FB4" w:rsidP="00DD7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A7726B" w:rsidRDefault="00A7726B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6578E0" w:rsidRDefault="006578E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sz w:val="24"/>
          <w:szCs w:val="24"/>
        </w:rPr>
      </w:pPr>
    </w:p>
    <w:p w:rsidR="00DD7250" w:rsidRDefault="005A6CB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  <w:r>
        <w:rPr>
          <w:rFonts w:ascii="Arial Black" w:hAnsi="Arial Black" w:cs="Arial,Bold"/>
          <w:b/>
          <w:bCs/>
          <w:sz w:val="24"/>
          <w:szCs w:val="24"/>
        </w:rPr>
        <w:t xml:space="preserve">Physical Disabilities                                                                                                          </w:t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</w:r>
      <w:r w:rsidR="00DD7250">
        <w:rPr>
          <w:rFonts w:ascii="Arial Black" w:hAnsi="Arial Black" w:cs="Arial,Bold"/>
          <w:b/>
          <w:bCs/>
          <w:color w:val="0070C0"/>
          <w:sz w:val="24"/>
          <w:szCs w:val="24"/>
        </w:rPr>
        <w:tab/>
        <w:t xml:space="preserve">SEN </w:t>
      </w:r>
      <w:r w:rsidR="00DD7250" w:rsidRPr="00E0255E">
        <w:rPr>
          <w:rFonts w:ascii="Arial Black" w:hAnsi="Arial Black" w:cs="Arial,Bold"/>
          <w:b/>
          <w:bCs/>
          <w:color w:val="0070C0"/>
          <w:sz w:val="24"/>
          <w:szCs w:val="24"/>
        </w:rPr>
        <w:t>Provision</w:t>
      </w:r>
    </w:p>
    <w:p w:rsidR="00DD7250" w:rsidRPr="00E0255E" w:rsidRDefault="00DD7250" w:rsidP="00DD725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,Bold"/>
          <w:b/>
          <w:bCs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D7250" w:rsidTr="00924946">
        <w:tc>
          <w:tcPr>
            <w:tcW w:w="15614" w:type="dxa"/>
          </w:tcPr>
          <w:p w:rsidR="00DD7250" w:rsidRPr="005166ED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5166ED">
              <w:rPr>
                <w:rFonts w:ascii="Arial,Bold" w:hAnsi="Arial,Bold" w:cs="Arial,Bold"/>
                <w:b/>
                <w:bCs/>
                <w:color w:val="0070C0"/>
              </w:rPr>
              <w:t>How will you keep my child safe and cared for?</w:t>
            </w:r>
          </w:p>
          <w:p w:rsidR="002E5419" w:rsidRDefault="002E5419" w:rsidP="006578E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quality universal provision</w:t>
            </w:r>
          </w:p>
          <w:p w:rsidR="005A6CB0" w:rsidRPr="006578E0" w:rsidRDefault="001E6E0C" w:rsidP="006578E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Lift</w:t>
            </w:r>
            <w:r w:rsidR="005A6CB0" w:rsidRPr="006578E0">
              <w:rPr>
                <w:rFonts w:ascii="Arial" w:hAnsi="Arial" w:cs="Arial"/>
                <w:color w:val="000000"/>
              </w:rPr>
              <w:t xml:space="preserve">ing and handling policy is in place for the individual child as appropriate. Staff are trained in </w:t>
            </w:r>
            <w:r>
              <w:rPr>
                <w:rFonts w:ascii="Arial" w:hAnsi="Arial" w:cs="Arial"/>
                <w:color w:val="000000"/>
              </w:rPr>
              <w:t>lift</w:t>
            </w:r>
            <w:r w:rsidR="005A6CB0" w:rsidRPr="006578E0">
              <w:rPr>
                <w:rFonts w:ascii="Arial" w:hAnsi="Arial" w:cs="Arial"/>
                <w:color w:val="000000"/>
              </w:rPr>
              <w:t>ing and handling when required.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Personal evacuation plan in place for individual children and their needs.</w:t>
            </w:r>
          </w:p>
          <w:p w:rsidR="00DD7250" w:rsidRPr="006578E0" w:rsidRDefault="00DD7250" w:rsidP="00657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Pr="00BD5ABC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What activities, adult interactions and support will be provided to help my child learn?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Specialist support staff work with the SENCO/key worker to facilitate the child’s EYFS curriculum access. This may include,</w:t>
            </w:r>
          </w:p>
          <w:p w:rsidR="005A6CB0" w:rsidRPr="006578E0" w:rsidRDefault="005A6CB0" w:rsidP="006578E0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Advice on adaptations or use of aids and equipment indoors and outdoors</w:t>
            </w:r>
          </w:p>
          <w:p w:rsidR="005A6CB0" w:rsidRPr="006578E0" w:rsidRDefault="005A6CB0" w:rsidP="006578E0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How to implement the individual recommendations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The setting has a responsibility to ensure equal access to activities and areas within the room and outdoor space the child uses.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The setting has a responsibility to ensure the child with physical disability can be as independent as possible. The environment may need to be</w:t>
            </w:r>
          </w:p>
          <w:p w:rsidR="005A6CB0" w:rsidRPr="006578E0" w:rsidRDefault="005A6CB0" w:rsidP="006578E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578E0">
              <w:rPr>
                <w:rFonts w:ascii="Arial" w:hAnsi="Arial" w:cs="Arial"/>
                <w:color w:val="000000"/>
              </w:rPr>
              <w:t>modified</w:t>
            </w:r>
            <w:proofErr w:type="gramEnd"/>
            <w:r w:rsidRPr="006578E0">
              <w:rPr>
                <w:rFonts w:ascii="Arial" w:hAnsi="Arial" w:cs="Arial"/>
                <w:color w:val="000000"/>
              </w:rPr>
              <w:t xml:space="preserve"> to allow this to happen. Consider the position of activities and resources to enable independence and access.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Setting will work closely with specialists, for example Occupational Therapy to gain access to specialist equipment specific for the child.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Individual support may be necessary to address specific needs and may include the following,</w:t>
            </w:r>
          </w:p>
          <w:p w:rsidR="005A6CB0" w:rsidRPr="006578E0" w:rsidRDefault="005A6CB0" w:rsidP="006578E0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Extra time and support to complete routine tasks / self care and activities</w:t>
            </w:r>
          </w:p>
          <w:p w:rsidR="005A6CB0" w:rsidRPr="006578E0" w:rsidRDefault="005A6CB0" w:rsidP="006578E0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Support to develop the effective use of technology and specialist equipment to support access and communication</w:t>
            </w:r>
          </w:p>
          <w:p w:rsidR="005A6CB0" w:rsidRPr="006578E0" w:rsidRDefault="005A6CB0" w:rsidP="006578E0">
            <w:pPr>
              <w:pStyle w:val="ListParagraph"/>
              <w:numPr>
                <w:ilvl w:val="1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Support for therapy programmes, managing orthotics and physical management programmes e.g. stretching and exercise in consultation</w:t>
            </w:r>
          </w:p>
          <w:p w:rsidR="005A6CB0" w:rsidRPr="006578E0" w:rsidRDefault="005A6CB0" w:rsidP="006578E0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and training from occupational therapists and physiotherapists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Priority given to a consistently organised physical environment to ensure health and safety and access requirements are met.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Additional 1-1 support for visits and outings where applicable.</w:t>
            </w:r>
          </w:p>
          <w:p w:rsidR="009B1FB4" w:rsidRDefault="009B1FB4" w:rsidP="009B1F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D7250" w:rsidRPr="00DD7250" w:rsidRDefault="00DD7250" w:rsidP="00DD72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D7250" w:rsidRPr="00BD5ABC" w:rsidTr="00924946">
        <w:tc>
          <w:tcPr>
            <w:tcW w:w="15614" w:type="dxa"/>
          </w:tcPr>
          <w:p w:rsidR="00DD7250" w:rsidRDefault="00DD7250" w:rsidP="0092494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70C0"/>
              </w:rPr>
            </w:pPr>
            <w:r w:rsidRPr="00BD5ABC">
              <w:rPr>
                <w:rFonts w:ascii="Arial,Bold" w:hAnsi="Arial,Bold" w:cs="Arial,Bold"/>
                <w:b/>
                <w:bCs/>
                <w:color w:val="0070C0"/>
              </w:rPr>
              <w:t>How will I / you know my child is making progress?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Targets relating to physical development will be included and identified support and strategies implemented across all sessions. Progress of these</w:t>
            </w:r>
          </w:p>
          <w:p w:rsidR="005A6CB0" w:rsidRPr="006578E0" w:rsidRDefault="005A6CB0" w:rsidP="006578E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578E0">
              <w:rPr>
                <w:rFonts w:ascii="Arial" w:hAnsi="Arial" w:cs="Arial"/>
                <w:color w:val="000000"/>
              </w:rPr>
              <w:t>monitored</w:t>
            </w:r>
            <w:proofErr w:type="gramEnd"/>
            <w:r w:rsidRPr="006578E0">
              <w:rPr>
                <w:rFonts w:ascii="Arial" w:hAnsi="Arial" w:cs="Arial"/>
                <w:color w:val="000000"/>
              </w:rPr>
              <w:t xml:space="preserve"> regularly.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 xml:space="preserve">Following a medical diagnosis and/or an assessment by a </w:t>
            </w:r>
            <w:r w:rsidR="00FA7844">
              <w:rPr>
                <w:rFonts w:ascii="Arial" w:hAnsi="Arial" w:cs="Arial"/>
                <w:color w:val="000000"/>
              </w:rPr>
              <w:t>P</w:t>
            </w:r>
            <w:r w:rsidRPr="006578E0">
              <w:rPr>
                <w:rFonts w:ascii="Arial" w:hAnsi="Arial" w:cs="Arial"/>
                <w:color w:val="000000"/>
              </w:rPr>
              <w:t>hysiotherapist, Occupational Therapist or specialist assist the setting in undertaking an</w:t>
            </w:r>
          </w:p>
          <w:p w:rsidR="005A6CB0" w:rsidRPr="006578E0" w:rsidRDefault="005A6CB0" w:rsidP="006578E0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578E0">
              <w:rPr>
                <w:rFonts w:ascii="Arial" w:hAnsi="Arial" w:cs="Arial"/>
                <w:color w:val="000000"/>
              </w:rPr>
              <w:t>assessment</w:t>
            </w:r>
            <w:proofErr w:type="gramEnd"/>
            <w:r w:rsidRPr="006578E0">
              <w:rPr>
                <w:rFonts w:ascii="Arial" w:hAnsi="Arial" w:cs="Arial"/>
                <w:color w:val="000000"/>
              </w:rPr>
              <w:t xml:space="preserve"> of how a physical disability impacts on the children to activities in the setting.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Relevant clinical information about the child is gathered and informs assessment.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Assessment of need for specialist equipment</w:t>
            </w:r>
          </w:p>
          <w:p w:rsidR="005A6CB0" w:rsidRPr="006578E0" w:rsidRDefault="005A6CB0" w:rsidP="006578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78E0">
              <w:rPr>
                <w:rFonts w:ascii="Arial" w:hAnsi="Arial" w:cs="Arial"/>
                <w:color w:val="000000"/>
              </w:rPr>
              <w:t>The setting refers to other agencies when required.</w:t>
            </w:r>
          </w:p>
          <w:p w:rsidR="00DD7250" w:rsidRPr="00BD5ABC" w:rsidRDefault="00DD7250" w:rsidP="005A6CB0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DD7250" w:rsidRDefault="00DD7250" w:rsidP="00295F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D7250" w:rsidSect="000C408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BA" w:rsidRDefault="00E95FBA" w:rsidP="00BD5ABC">
      <w:pPr>
        <w:spacing w:after="0" w:line="240" w:lineRule="auto"/>
      </w:pPr>
      <w:r>
        <w:separator/>
      </w:r>
    </w:p>
  </w:endnote>
  <w:endnote w:type="continuationSeparator" w:id="0">
    <w:p w:rsidR="00E95FBA" w:rsidRDefault="00E95FBA" w:rsidP="00BD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C" w:rsidRDefault="00275D77">
    <w:pPr>
      <w:pStyle w:val="Footer"/>
    </w:pPr>
    <w:r>
      <w:rPr>
        <w:noProof/>
        <w:lang w:eastAsia="en-GB"/>
      </w:rPr>
      <w:pict>
        <v:rect id="_x0000_s2049" style="position:absolute;margin-left:-6.85pt;margin-top:14.1pt;width:792.85pt;height:25.75pt;z-index:251658240" fillcolor="yellow" strokecolor="#f2f2f2 [3041]" strokeweight="3pt">
          <v:shadow on="t" type="perspective" color="#974706 [1609]" opacity=".5" offset="1pt" offset2="-1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BA" w:rsidRDefault="00E95FBA" w:rsidP="00BD5ABC">
      <w:pPr>
        <w:spacing w:after="0" w:line="240" w:lineRule="auto"/>
      </w:pPr>
      <w:r>
        <w:separator/>
      </w:r>
    </w:p>
  </w:footnote>
  <w:footnote w:type="continuationSeparator" w:id="0">
    <w:p w:rsidR="00E95FBA" w:rsidRDefault="00E95FBA" w:rsidP="00BD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37"/>
    <w:multiLevelType w:val="hybridMultilevel"/>
    <w:tmpl w:val="D2F69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D0616"/>
    <w:multiLevelType w:val="hybridMultilevel"/>
    <w:tmpl w:val="22C6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BE9"/>
    <w:multiLevelType w:val="hybridMultilevel"/>
    <w:tmpl w:val="1602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5061"/>
    <w:multiLevelType w:val="hybridMultilevel"/>
    <w:tmpl w:val="37E2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B4C3D"/>
    <w:multiLevelType w:val="hybridMultilevel"/>
    <w:tmpl w:val="A8F0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3588F"/>
    <w:multiLevelType w:val="hybridMultilevel"/>
    <w:tmpl w:val="4038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06CD"/>
    <w:multiLevelType w:val="hybridMultilevel"/>
    <w:tmpl w:val="2566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9145A"/>
    <w:multiLevelType w:val="hybridMultilevel"/>
    <w:tmpl w:val="DCD0C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87065"/>
    <w:multiLevelType w:val="hybridMultilevel"/>
    <w:tmpl w:val="4092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307EB"/>
    <w:multiLevelType w:val="hybridMultilevel"/>
    <w:tmpl w:val="D5FA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529C3"/>
    <w:multiLevelType w:val="hybridMultilevel"/>
    <w:tmpl w:val="BBD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61C44"/>
    <w:multiLevelType w:val="hybridMultilevel"/>
    <w:tmpl w:val="A6C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130DE"/>
    <w:multiLevelType w:val="hybridMultilevel"/>
    <w:tmpl w:val="DB5A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96342"/>
    <w:multiLevelType w:val="hybridMultilevel"/>
    <w:tmpl w:val="6A76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04E3B"/>
    <w:multiLevelType w:val="hybridMultilevel"/>
    <w:tmpl w:val="CFA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B32"/>
    <w:multiLevelType w:val="hybridMultilevel"/>
    <w:tmpl w:val="ED60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34583"/>
    <w:multiLevelType w:val="hybridMultilevel"/>
    <w:tmpl w:val="A400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4698D"/>
    <w:multiLevelType w:val="hybridMultilevel"/>
    <w:tmpl w:val="261A1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F2846"/>
    <w:multiLevelType w:val="hybridMultilevel"/>
    <w:tmpl w:val="6978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406EB"/>
    <w:multiLevelType w:val="hybridMultilevel"/>
    <w:tmpl w:val="9DD45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06517B9"/>
    <w:multiLevelType w:val="hybridMultilevel"/>
    <w:tmpl w:val="AB74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F3C21"/>
    <w:multiLevelType w:val="hybridMultilevel"/>
    <w:tmpl w:val="F2C2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80C79"/>
    <w:multiLevelType w:val="hybridMultilevel"/>
    <w:tmpl w:val="48F2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109AB"/>
    <w:multiLevelType w:val="hybridMultilevel"/>
    <w:tmpl w:val="302EC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945C56"/>
    <w:multiLevelType w:val="hybridMultilevel"/>
    <w:tmpl w:val="3F9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75C96"/>
    <w:multiLevelType w:val="hybridMultilevel"/>
    <w:tmpl w:val="5E4E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A44A8"/>
    <w:multiLevelType w:val="hybridMultilevel"/>
    <w:tmpl w:val="3C46D6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BC33AF"/>
    <w:multiLevelType w:val="hybridMultilevel"/>
    <w:tmpl w:val="DEF0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E351F"/>
    <w:multiLevelType w:val="hybridMultilevel"/>
    <w:tmpl w:val="4A4C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83705"/>
    <w:multiLevelType w:val="hybridMultilevel"/>
    <w:tmpl w:val="82B0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7F23"/>
    <w:multiLevelType w:val="hybridMultilevel"/>
    <w:tmpl w:val="1A24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52C81"/>
    <w:multiLevelType w:val="hybridMultilevel"/>
    <w:tmpl w:val="1BBE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44EA5"/>
    <w:multiLevelType w:val="hybridMultilevel"/>
    <w:tmpl w:val="200C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63D43"/>
    <w:multiLevelType w:val="hybridMultilevel"/>
    <w:tmpl w:val="E7B81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A5393"/>
    <w:multiLevelType w:val="hybridMultilevel"/>
    <w:tmpl w:val="3208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8123E"/>
    <w:multiLevelType w:val="hybridMultilevel"/>
    <w:tmpl w:val="1D98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F1C0C"/>
    <w:multiLevelType w:val="hybridMultilevel"/>
    <w:tmpl w:val="E3B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A4C8E"/>
    <w:multiLevelType w:val="hybridMultilevel"/>
    <w:tmpl w:val="5476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17"/>
  </w:num>
  <w:num w:numId="5">
    <w:abstractNumId w:val="0"/>
  </w:num>
  <w:num w:numId="6">
    <w:abstractNumId w:val="7"/>
  </w:num>
  <w:num w:numId="7">
    <w:abstractNumId w:val="12"/>
  </w:num>
  <w:num w:numId="8">
    <w:abstractNumId w:val="23"/>
  </w:num>
  <w:num w:numId="9">
    <w:abstractNumId w:val="9"/>
  </w:num>
  <w:num w:numId="10">
    <w:abstractNumId w:val="33"/>
  </w:num>
  <w:num w:numId="11">
    <w:abstractNumId w:val="35"/>
  </w:num>
  <w:num w:numId="12">
    <w:abstractNumId w:val="22"/>
  </w:num>
  <w:num w:numId="13">
    <w:abstractNumId w:val="11"/>
  </w:num>
  <w:num w:numId="14">
    <w:abstractNumId w:val="21"/>
  </w:num>
  <w:num w:numId="15">
    <w:abstractNumId w:val="2"/>
  </w:num>
  <w:num w:numId="16">
    <w:abstractNumId w:val="20"/>
  </w:num>
  <w:num w:numId="17">
    <w:abstractNumId w:val="29"/>
  </w:num>
  <w:num w:numId="18">
    <w:abstractNumId w:val="26"/>
  </w:num>
  <w:num w:numId="19">
    <w:abstractNumId w:val="10"/>
  </w:num>
  <w:num w:numId="20">
    <w:abstractNumId w:val="36"/>
  </w:num>
  <w:num w:numId="21">
    <w:abstractNumId w:val="1"/>
  </w:num>
  <w:num w:numId="22">
    <w:abstractNumId w:val="30"/>
  </w:num>
  <w:num w:numId="23">
    <w:abstractNumId w:val="37"/>
  </w:num>
  <w:num w:numId="24">
    <w:abstractNumId w:val="28"/>
  </w:num>
  <w:num w:numId="25">
    <w:abstractNumId w:val="14"/>
  </w:num>
  <w:num w:numId="26">
    <w:abstractNumId w:val="3"/>
  </w:num>
  <w:num w:numId="27">
    <w:abstractNumId w:val="25"/>
  </w:num>
  <w:num w:numId="28">
    <w:abstractNumId w:val="19"/>
  </w:num>
  <w:num w:numId="29">
    <w:abstractNumId w:val="6"/>
  </w:num>
  <w:num w:numId="30">
    <w:abstractNumId w:val="34"/>
  </w:num>
  <w:num w:numId="31">
    <w:abstractNumId w:val="13"/>
  </w:num>
  <w:num w:numId="32">
    <w:abstractNumId w:val="31"/>
  </w:num>
  <w:num w:numId="33">
    <w:abstractNumId w:val="32"/>
  </w:num>
  <w:num w:numId="34">
    <w:abstractNumId w:val="15"/>
  </w:num>
  <w:num w:numId="35">
    <w:abstractNumId w:val="5"/>
  </w:num>
  <w:num w:numId="36">
    <w:abstractNumId w:val="27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65"/>
    <w:rsid w:val="000004E5"/>
    <w:rsid w:val="00013F90"/>
    <w:rsid w:val="0006383A"/>
    <w:rsid w:val="000748C9"/>
    <w:rsid w:val="000C408D"/>
    <w:rsid w:val="001E6E0C"/>
    <w:rsid w:val="001F303E"/>
    <w:rsid w:val="00253547"/>
    <w:rsid w:val="00275D77"/>
    <w:rsid w:val="00295FC6"/>
    <w:rsid w:val="002E5419"/>
    <w:rsid w:val="00320265"/>
    <w:rsid w:val="00456DD4"/>
    <w:rsid w:val="004A34DC"/>
    <w:rsid w:val="005166ED"/>
    <w:rsid w:val="005A6CB0"/>
    <w:rsid w:val="006578E0"/>
    <w:rsid w:val="007010B8"/>
    <w:rsid w:val="00820CB0"/>
    <w:rsid w:val="00933261"/>
    <w:rsid w:val="009459C0"/>
    <w:rsid w:val="009B1FB4"/>
    <w:rsid w:val="00A14A5C"/>
    <w:rsid w:val="00A7726B"/>
    <w:rsid w:val="00BD5ABC"/>
    <w:rsid w:val="00C92404"/>
    <w:rsid w:val="00D84517"/>
    <w:rsid w:val="00DD7250"/>
    <w:rsid w:val="00E0255E"/>
    <w:rsid w:val="00E95FBA"/>
    <w:rsid w:val="00E97453"/>
    <w:rsid w:val="00F34E9C"/>
    <w:rsid w:val="00F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ABC"/>
  </w:style>
  <w:style w:type="paragraph" w:styleId="Footer">
    <w:name w:val="footer"/>
    <w:basedOn w:val="Normal"/>
    <w:link w:val="FooterChar"/>
    <w:uiPriority w:val="99"/>
    <w:semiHidden/>
    <w:unhideWhenUsed/>
    <w:rsid w:val="00BD5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D062-06F6-492F-8652-D6FA0595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grimesjan</dc:creator>
  <cp:lastModifiedBy>Kimmins, Pam</cp:lastModifiedBy>
  <cp:revision>9</cp:revision>
  <cp:lastPrinted>2017-03-31T13:38:00Z</cp:lastPrinted>
  <dcterms:created xsi:type="dcterms:W3CDTF">2017-04-18T13:59:00Z</dcterms:created>
  <dcterms:modified xsi:type="dcterms:W3CDTF">2017-04-19T14:52:00Z</dcterms:modified>
</cp:coreProperties>
</file>